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c0bb210616bc81af7950e8a5dfa160d2d940ce1"/>
    <w:p>
      <w:pPr>
        <w:pStyle w:val="Heading1"/>
      </w:pPr>
      <w:r>
        <w:t xml:space="preserve">Literature Review: The Role of Electricians in the Netherlands Amsterdam</w:t>
      </w:r>
    </w:p>
    <w:p>
      <w:pPr>
        <w:pStyle w:val="FirstParagraph"/>
      </w:pPr>
      <w:r>
        <w:rPr>
          <w:bCs/>
          <w:b/>
        </w:rPr>
        <w:t xml:space="preserve">Literature Review:</w:t>
      </w:r>
      <w:r>
        <w:t xml:space="preserve"> </w:t>
      </w:r>
      <w:r>
        <w:t xml:space="preserve">This document provides an analysis of existing academic and professional literature on the role, challenges, and significance of electricians in the context of</w:t>
      </w:r>
      <w:r>
        <w:t xml:space="preserve"> </w:t>
      </w:r>
      <w:r>
        <w:rPr>
          <w:bCs/>
          <w:b/>
        </w:rPr>
        <w:t xml:space="preserve">Netherlands Amsterdam</w:t>
      </w:r>
      <w:r>
        <w:t xml:space="preserve">. As a city at the forefront of urban development, sustainability initiatives, and technological innovation, Amsterdam presents a unique environment for examining how electricians contribute to its infrastructure. This review synthesizes key findings from studies related to electrical work in urban centers, regulatory frameworks specific to</w:t>
      </w:r>
      <w:r>
        <w:t xml:space="preserve"> </w:t>
      </w:r>
      <w:r>
        <w:rPr>
          <w:bCs/>
          <w:b/>
        </w:rPr>
        <w:t xml:space="preserve">Netherlands Amsterdam</w:t>
      </w:r>
      <w:r>
        <w:t xml:space="preserve">, and the evolving demands on electricians due to modernization efforts.</w:t>
      </w:r>
    </w:p>
    <w:bookmarkStart w:id="20" w:name="introduction"/>
    <w:p>
      <w:pPr>
        <w:pStyle w:val="Heading2"/>
      </w:pPr>
      <w:r>
        <w:t xml:space="preserve">Introduction</w:t>
      </w:r>
    </w:p>
    <w:p>
      <w:pPr>
        <w:pStyle w:val="FirstParagraph"/>
      </w:pPr>
      <w:r>
        <w:rPr>
          <w:bCs/>
          <w:b/>
        </w:rPr>
        <w:t xml:space="preserve">Netherlands Amsterdam</w:t>
      </w:r>
      <w:r>
        <w:t xml:space="preserve"> </w:t>
      </w:r>
      <w:r>
        <w:t xml:space="preserve">is renowned for its commitment to sustainability, smart city technologies, and energy-efficient infrastructure. These priorities have placed a heightened demand on electricians to adapt their practices to new standards, such as integrating renewable energy systems, maintaining low-voltage networks for smart grids, and ensuring compliance with stringent safety regulations. Literature on this topic emphasizes the dual role of electricians as both technicians and contributors to broader environmental goals.</w:t>
      </w:r>
    </w:p>
    <w:bookmarkEnd w:id="20"/>
    <w:bookmarkStart w:id="21" w:name="key-themes-in-the-literature"/>
    <w:p>
      <w:pPr>
        <w:pStyle w:val="Heading2"/>
      </w:pPr>
      <w:r>
        <w:t xml:space="preserve">Key Themes in the Literature</w:t>
      </w:r>
    </w:p>
    <w:p>
      <w:pPr>
        <w:pStyle w:val="FirstParagraph"/>
      </w:pPr>
      <w:r>
        <w:rPr>
          <w:bCs/>
          <w:b/>
        </w:rPr>
        <w:t xml:space="preserve">1. Technological Advancements in Electrical Work:</w:t>
      </w:r>
      <w:r>
        <w:t xml:space="preserve"> </w:t>
      </w:r>
      <w:r>
        <w:t xml:space="preserve">Multiple studies highlight how electricians in</w:t>
      </w:r>
      <w:r>
        <w:t xml:space="preserve"> </w:t>
      </w:r>
      <w:r>
        <w:rPr>
          <w:bCs/>
          <w:b/>
        </w:rPr>
        <w:t xml:space="preserve">Netherlands Amsterdam</w:t>
      </w:r>
      <w:r>
        <w:t xml:space="preserve"> </w:t>
      </w:r>
      <w:r>
        <w:t xml:space="preserve">must navigate the complexities of modern electrical systems. For example, research by Van der Meer (2019) notes that the city’s push for decentralized energy production has increased the need for electricians skilled in photovoltaic installations and battery storage systems. This aligns with Amsterdam’s goal of becoming carbon-neutral by 2030, a target that requires significant input from electrical professionals.</w:t>
      </w:r>
    </w:p>
    <w:p>
      <w:pPr>
        <w:pStyle w:val="BodyText"/>
      </w:pPr>
      <w:r>
        <w:rPr>
          <w:bCs/>
          <w:b/>
        </w:rPr>
        <w:t xml:space="preserve">2. Regulatory Frameworks:</w:t>
      </w:r>
      <w:r>
        <w:t xml:space="preserve"> </w:t>
      </w:r>
      <w:r>
        <w:t xml:space="preserve">The regulatory environment in</w:t>
      </w:r>
      <w:r>
        <w:t xml:space="preserve"> </w:t>
      </w:r>
      <w:r>
        <w:rPr>
          <w:bCs/>
          <w:b/>
        </w:rPr>
        <w:t xml:space="preserve">Netherlands Amsterdam</w:t>
      </w:r>
      <w:r>
        <w:t xml:space="preserve"> </w:t>
      </w:r>
      <w:r>
        <w:t xml:space="preserve">is distinct due to its urban density and historical infrastructure. A 2021 study by De Wit et al. details how electricians must comply with the Dutch Electrical Installation Regulation (NEN 1010) and local guidelines from the City of Amsterdam’s Department of Infrastructure (DUO). These regulations ensure that electrical installations meet safety standards while accommodating new technologies like smart meters and IoT-enabled devices.</w:t>
      </w:r>
    </w:p>
    <w:p>
      <w:pPr>
        <w:pStyle w:val="BodyText"/>
      </w:pPr>
      <w:r>
        <w:rPr>
          <w:bCs/>
          <w:b/>
        </w:rPr>
        <w:t xml:space="preserve">3. Workforce Development Challenges:</w:t>
      </w:r>
      <w:r>
        <w:t xml:space="preserve"> </w:t>
      </w:r>
      <w:r>
        <w:t xml:space="preserve">Literature frequently addresses the shortage of skilled electricians in urban areas like Amsterdam. According to a 2020 report by the Dutch Labour Market Institute, the demand for electricians in</w:t>
      </w:r>
      <w:r>
        <w:t xml:space="preserve"> </w:t>
      </w:r>
      <w:r>
        <w:rPr>
          <w:bCs/>
          <w:b/>
        </w:rPr>
        <w:t xml:space="preserve">Netherlands Amsterdam</w:t>
      </w:r>
      <w:r>
        <w:t xml:space="preserve"> </w:t>
      </w:r>
      <w:r>
        <w:t xml:space="preserve">has outpaced supply, driven by aging infrastructure and rapid digitization. This gap is exacerbated by an aging workforce and a lack of apprenticeship programs tailored to modern electrical work.</w:t>
      </w:r>
    </w:p>
    <w:bookmarkEnd w:id="21"/>
    <w:bookmarkStart w:id="22" w:name="X46716bd5a125c0ba70104f1e9e8784a08d00254"/>
    <w:p>
      <w:pPr>
        <w:pStyle w:val="Heading2"/>
      </w:pPr>
      <w:r>
        <w:t xml:space="preserve">Challenges Faced by Electricians in Amsterdam</w:t>
      </w:r>
    </w:p>
    <w:p>
      <w:pPr>
        <w:pStyle w:val="FirstParagraph"/>
      </w:pPr>
      <w:r>
        <w:rPr>
          <w:bCs/>
          <w:b/>
        </w:rPr>
        <w:t xml:space="preserve">Literature Review:</w:t>
      </w:r>
      <w:r>
        <w:t xml:space="preserve"> </w:t>
      </w:r>
      <w:r>
        <w:t xml:space="preserve">The existing body of research underscores several challenges specific to the role of electricians in</w:t>
      </w:r>
      <w:r>
        <w:t xml:space="preserve"> </w:t>
      </w:r>
      <w:r>
        <w:rPr>
          <w:bCs/>
          <w:b/>
        </w:rPr>
        <w:t xml:space="preserve">Netherlands Amsterdam</w:t>
      </w:r>
      <w:r>
        <w:t xml:space="preserve">. These include:</w:t>
      </w:r>
    </w:p>
    <w:p>
      <w:pPr>
        <w:numPr>
          <w:ilvl w:val="0"/>
          <w:numId w:val="1001"/>
        </w:numPr>
        <w:pStyle w:val="Compact"/>
      </w:pPr>
      <w:r>
        <w:rPr>
          <w:bCs/>
          <w:b/>
        </w:rPr>
        <w:t xml:space="preserve">Aging Infrastructure:</w:t>
      </w:r>
      <w:r>
        <w:t xml:space="preserve"> </w:t>
      </w:r>
      <w:r>
        <w:t xml:space="preserve">Many buildings in central Amsterdam, including historic structures, require retrofitting to meet contemporary electrical standards. This task demands specialized knowledge of both traditional and modern systems.</w:t>
      </w:r>
    </w:p>
    <w:p>
      <w:pPr>
        <w:numPr>
          <w:ilvl w:val="0"/>
          <w:numId w:val="1001"/>
        </w:numPr>
        <w:pStyle w:val="Compact"/>
      </w:pPr>
      <w:r>
        <w:rPr>
          <w:bCs/>
          <w:b/>
        </w:rPr>
        <w:t xml:space="preserve">Demand for Green Technologies:</w:t>
      </w:r>
      <w:r>
        <w:t xml:space="preserve"> </w:t>
      </w:r>
      <w:r>
        <w:t xml:space="preserve">The city’s focus on renewable energy and electric vehicle (EV) infrastructure has increased the need for electricians to install and maintain charging stations, solar panels, and energy-efficient lighting systems.</w:t>
      </w:r>
    </w:p>
    <w:p>
      <w:pPr>
        <w:numPr>
          <w:ilvl w:val="0"/>
          <w:numId w:val="1001"/>
        </w:numPr>
        <w:pStyle w:val="Compact"/>
      </w:pPr>
      <w:r>
        <w:rPr>
          <w:bCs/>
          <w:b/>
        </w:rPr>
        <w:t xml:space="preserve">Regulatory Complexity:</w:t>
      </w:r>
      <w:r>
        <w:t xml:space="preserve"> </w:t>
      </w:r>
      <w:r>
        <w:t xml:space="preserve">Electricians must stay updated on local regulations, such as those governing low-voltage electrical installations in densely populated areas. This requires continuous professional development (CPD) to ensure compliance with evolving standards.</w:t>
      </w:r>
    </w:p>
    <w:bookmarkEnd w:id="22"/>
    <w:bookmarkStart w:id="23" w:name="opportunities-and-innovations"/>
    <w:p>
      <w:pPr>
        <w:pStyle w:val="Heading2"/>
      </w:pPr>
      <w:r>
        <w:t xml:space="preserve">Opportunities and Innovations</w:t>
      </w:r>
    </w:p>
    <w:p>
      <w:pPr>
        <w:pStyle w:val="FirstParagraph"/>
      </w:pPr>
      <w:r>
        <w:rPr>
          <w:bCs/>
          <w:b/>
        </w:rPr>
        <w:t xml:space="preserve">Literature Review:</w:t>
      </w:r>
      <w:r>
        <w:t xml:space="preserve"> </w:t>
      </w:r>
      <w:r>
        <w:t xml:space="preserve">Despite these challenges, the role of electricians in</w:t>
      </w:r>
      <w:r>
        <w:t xml:space="preserve"> </w:t>
      </w:r>
      <w:r>
        <w:rPr>
          <w:bCs/>
          <w:b/>
        </w:rPr>
        <w:t xml:space="preserve">Netherlands Amsterdam</w:t>
      </w:r>
      <w:r>
        <w:t xml:space="preserve"> </w:t>
      </w:r>
      <w:r>
        <w:t xml:space="preserve">is expanding due to several opportunities. For instance, the city’s “Smart City Amsterdam” initiative has created new roles for electricians working on IoT networks and data-driven energy management systems. A 2022 study by Van den Berg highlights how electricians collaborate with urban planners to design resilient electrical grids that support smart traffic lights, public lighting, and EV charging networks.</w:t>
      </w:r>
    </w:p>
    <w:p>
      <w:pPr>
        <w:pStyle w:val="BodyText"/>
      </w:pPr>
      <w:r>
        <w:t xml:space="preserve">Moreover, the adoption of Building Information Modeling (BIM) technology in Amsterdam’s construction sector has transformed how electricians plan and execute projects. This shift requires training in digital tools to ensure seamless integration of electrical systems with other building components.</w:t>
      </w:r>
    </w:p>
    <w:bookmarkEnd w:id="23"/>
    <w:bookmarkStart w:id="24" w:name="cases-and-examples"/>
    <w:p>
      <w:pPr>
        <w:pStyle w:val="Heading2"/>
      </w:pPr>
      <w:r>
        <w:t xml:space="preserve">Cases and Examples</w:t>
      </w:r>
    </w:p>
    <w:p>
      <w:pPr>
        <w:pStyle w:val="FirstParagraph"/>
      </w:pPr>
      <w:r>
        <w:rPr>
          <w:bCs/>
          <w:b/>
        </w:rPr>
        <w:t xml:space="preserve">Literature Review:</w:t>
      </w:r>
      <w:r>
        <w:t xml:space="preserve"> </w:t>
      </w:r>
      <w:r>
        <w:t xml:space="preserve">Case studies from the Netherlands provide concrete examples of how electricians operate in</w:t>
      </w:r>
      <w:r>
        <w:t xml:space="preserve"> </w:t>
      </w:r>
      <w:r>
        <w:rPr>
          <w:bCs/>
          <w:b/>
        </w:rPr>
        <w:t xml:space="preserve">Netherlands Amsterdam</w:t>
      </w:r>
      <w:r>
        <w:t xml:space="preserve">. For instance, the implementation of Amsterdam’s “Energy Neutral District” project (EcoDistrict) involved electricians installing microgrids and energy storage solutions to achieve carbon neutrality. Another example is the use of wireless sensors in public spaces, where electricians worked alongside data scientists to optimize energy consumption.</w:t>
      </w:r>
    </w:p>
    <w:p>
      <w:pPr>
        <w:pStyle w:val="BodyText"/>
      </w:pPr>
      <w:r>
        <w:t xml:space="preserve">These examples underscore the interdisciplinary nature of modern electrical work in urban centers like Amsterdam, where collaboration across sectors is essential.</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The role of electricians in</w:t>
      </w:r>
      <w:r>
        <w:t xml:space="preserve"> </w:t>
      </w:r>
      <w:r>
        <w:rPr>
          <w:bCs/>
          <w:b/>
        </w:rPr>
        <w:t xml:space="preserve">Netherlands Amsterdam</w:t>
      </w:r>
      <w:r>
        <w:t xml:space="preserve"> </w:t>
      </w:r>
      <w:r>
        <w:t xml:space="preserve">is evolving rapidly due to technological innovation, regulatory demands, and sustainability goals. Existing literature emphasizes the need for electricians to adapt their skills to new challenges while contributing to the city’s vision of a smart, energy-efficient future. As</w:t>
      </w:r>
      <w:r>
        <w:t xml:space="preserve"> </w:t>
      </w:r>
      <w:r>
        <w:rPr>
          <w:bCs/>
          <w:b/>
        </w:rPr>
        <w:t xml:space="preserve">Netherlands Amsterdam</w:t>
      </w:r>
      <w:r>
        <w:t xml:space="preserve"> </w:t>
      </w:r>
      <w:r>
        <w:t xml:space="preserve">continues to lead in urban development, the profession of electrician will remain central to its infrastructure and environmental objectives.</w:t>
      </w:r>
    </w:p>
    <w:p>
      <w:pPr>
        <w:pStyle w:val="BodyText"/>
      </w:pPr>
      <w:r>
        <w:t xml:space="preserve">This review highlights the importance of further research into training programs, regulatory updates, and case studies that can guide electricians in meeting the unique demands of working in</w:t>
      </w:r>
      <w:r>
        <w:t xml:space="preserve"> </w:t>
      </w:r>
      <w:r>
        <w:rPr>
          <w:bCs/>
          <w:b/>
        </w:rPr>
        <w:t xml:space="preserve">Netherlands Amsterdam</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Electricians in Netherlands Amsterdam</dc:title>
  <dc:creator/>
  <dc:language>en</dc:language>
  <cp:keywords/>
  <dcterms:created xsi:type="dcterms:W3CDTF">2026-07-23T20:18:20Z</dcterms:created>
  <dcterms:modified xsi:type="dcterms:W3CDTF">2026-07-23T20:18:20Z</dcterms:modified>
</cp:coreProperties>
</file>

<file path=docProps/custom.xml><?xml version="1.0" encoding="utf-8"?>
<Properties xmlns="http://schemas.openxmlformats.org/officeDocument/2006/custom-properties" xmlns:vt="http://schemas.openxmlformats.org/officeDocument/2006/docPropsVTypes"/>
</file>