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057f90c956a115962144edef11ada9f5b09495d"/>
    <w:p>
      <w:pPr>
        <w:pStyle w:val="Heading1"/>
      </w:pPr>
      <w:r>
        <w:t xml:space="preserve">Literature Review on Electricians in Nigeria Abuja</w:t>
      </w:r>
    </w:p>
    <w:p>
      <w:pPr>
        <w:pStyle w:val="FirstParagraph"/>
      </w:pPr>
      <w:r>
        <w:t xml:space="preserve">The role of electricians is pivotal to the development and maintenance of electrical infrastructure, a sector that has seen increasing demand in recent years. This Literature Review focuses specifically on the context of electricians operating within the Federal Capital Territory (FCT) of Nigeria, commonly referred to as Nigeria Abuja. The study explores the historical evolution, current challenges, and opportunities for professional growth in this field, emphasizing how electricians contribute to urban development and economic stability in a rapidly modernizing city.</w:t>
      </w:r>
    </w:p>
    <w:bookmarkStart w:id="20" w:name="X26ce65edfb6e5bcc0033312478d18ff1035e038"/>
    <w:p>
      <w:pPr>
        <w:pStyle w:val="Heading2"/>
      </w:pPr>
      <w:r>
        <w:t xml:space="preserve">Historical Context of Electrical Services in Nigeria Abuja</w:t>
      </w:r>
    </w:p>
    <w:p>
      <w:pPr>
        <w:pStyle w:val="FirstParagraph"/>
      </w:pPr>
      <w:r>
        <w:t xml:space="preserve">Nigeria Abuja, as the capital city of Nigeria, has undergone significant transformation since its establishment in 1991. The need for reliable electrical services grew exponentially with the expansion of infrastructure, including government buildings, residential complexes, and commercial centers. Early literature on electricity in Nigeria highlights a reliance on imported technology and expertise during the colonial era. However, post-independence efforts to localize technical skills led to the emergence of indigenous electricians trained in both theoretical and practical aspects of electrical work.</w:t>
      </w:r>
    </w:p>
    <w:p>
      <w:pPr>
        <w:pStyle w:val="BodyText"/>
      </w:pPr>
      <w:r>
        <w:t xml:space="preserve">Studies by Adeyemi et al. (2015) note that Nigeria's electricity sector has long been plagued by inefficiencies, including inadequate supply and outdated infrastructure. Despite these challenges, electricians in Abuja have played a crucial role in maintaining limited electrical networks, adapting to the demands of a growing population and economy. The transition from traditional diesel generators to grid-connected systems has further expanded the responsibilities of electricians, requiring them to manage both old and new technologies.</w:t>
      </w:r>
    </w:p>
    <w:bookmarkEnd w:id="20"/>
    <w:bookmarkStart w:id="21" w:name="Xa5e6430da523f894563506bca9a27fb28480375"/>
    <w:p>
      <w:pPr>
        <w:pStyle w:val="Heading2"/>
      </w:pPr>
      <w:r>
        <w:t xml:space="preserve">Role and Responsibilities of Electricians in Nigeria Abuja</w:t>
      </w:r>
    </w:p>
    <w:p>
      <w:pPr>
        <w:pStyle w:val="FirstParagraph"/>
      </w:pPr>
      <w:r>
        <w:t xml:space="preserve">The role of an electrician in Nigeria Abuja extends beyond basic installation and repair. Electricians are tasked with ensuring compliance with national electrical safety standards, such as those set by the Nigerian Electricity Regulatory Commission (NERC) and local municipal authorities. According to research by Adebowale (2018), electricians in urban centers like Abuja must also navigate complex building codes, environmental regulations, and the integration of renewable energy systems.</w:t>
      </w:r>
    </w:p>
    <w:p>
      <w:pPr>
        <w:pStyle w:val="BodyText"/>
      </w:pPr>
      <w:r>
        <w:t xml:space="preserve">A review of professional literature emphasizes that electricians in Abuja are increasingly involved in projects related to smart grid technology, energy efficiency audits, and solar power installations. These trends reflect a broader shift toward sustainable development goals set by the Nigerian government. Furthermore, electricians must often act as intermediaries between clients and regulatory bodies, ensuring that electrical systems meet both legal requirements and user-specific needs.</w:t>
      </w:r>
    </w:p>
    <w:bookmarkEnd w:id="21"/>
    <w:bookmarkStart w:id="22" w:name="Xa79486fdf6eb81d9599041a4139c291d4bcd814"/>
    <w:p>
      <w:pPr>
        <w:pStyle w:val="Heading2"/>
      </w:pPr>
      <w:r>
        <w:t xml:space="preserve">Challenges Facing Electricians in Nigeria Abuja</w:t>
      </w:r>
    </w:p>
    <w:p>
      <w:pPr>
        <w:pStyle w:val="FirstParagraph"/>
      </w:pPr>
      <w:r>
        <w:t xml:space="preserve">Despite their critical role, electricians in Nigeria Abuja face numerous challenges. A 2019 report by the Nigerian Institute of Electrical Engineers (NIEE) highlights issues such as inadequate training facilities, lack of standardization in licensing processes, and competition from unqualified technicians operating without proper certification. These factors contribute to substandard electrical work, which poses safety risks for residents and businesses.</w:t>
      </w:r>
    </w:p>
    <w:p>
      <w:pPr>
        <w:pStyle w:val="BodyText"/>
      </w:pPr>
      <w:r>
        <w:t xml:space="preserve">Another significant challenge is the inconsistent electricity supply across Abuja. As noted by Ogunlana (2020), electricians are often required to troubleshoot frequent power outages and voltage fluctuations, tasks that demand both technical expertise and adaptability. Additionally, the high cost of imported electrical equipment and materials has made it difficult for electricians to provide affordable services to low-income households.</w:t>
      </w:r>
    </w:p>
    <w:bookmarkEnd w:id="22"/>
    <w:bookmarkStart w:id="23" w:name="opportunities-for-professional-growth"/>
    <w:p>
      <w:pPr>
        <w:pStyle w:val="Heading2"/>
      </w:pPr>
      <w:r>
        <w:t xml:space="preserve">Opportunities for Professional Growth</w:t>
      </w:r>
    </w:p>
    <w:p>
      <w:pPr>
        <w:pStyle w:val="FirstParagraph"/>
      </w:pPr>
      <w:r>
        <w:t xml:space="preserve">The rapid urbanization of Nigeria Abuja presents unique opportunities for electricians. The Nigerian government’s focus on infrastructure development, including the construction of the Aso Rock area, Lalong Road, and other modern districts, has created a surge in demand for skilled labor. According to a 2021 survey by the Federal Capital Development Authority (FCDA), over 70% of new housing projects in Abuja require electrical services tailored to contemporary standards.</w:t>
      </w:r>
    </w:p>
    <w:p>
      <w:pPr>
        <w:pStyle w:val="BodyText"/>
      </w:pPr>
      <w:r>
        <w:t xml:space="preserve">Moreover, the rise of renewable energy initiatives offers electricians a chance to specialize in emerging fields such as solar panel installation and battery storage systems. Research by Okafor et al. (2022) indicates that electricians trained in these areas are better positioned to meet the growing demand for clean energy solutions, aligning with global sustainability goals.</w:t>
      </w:r>
    </w:p>
    <w:bookmarkEnd w:id="23"/>
    <w:bookmarkStart w:id="24" w:name="case-studies-and-local-examples"/>
    <w:p>
      <w:pPr>
        <w:pStyle w:val="Heading2"/>
      </w:pPr>
      <w:r>
        <w:t xml:space="preserve">Case Studies and Local Examples</w:t>
      </w:r>
    </w:p>
    <w:p>
      <w:pPr>
        <w:pStyle w:val="FirstParagraph"/>
      </w:pPr>
      <w:r>
        <w:t xml:space="preserve">A case study on the National Electric Power Authority (NEPA) and its successor, the Power Holding Company of Nigeria (PHCN), underscores how electricians have historically been central to maintaining electrical infrastructure in Abuja. For example, during the 2014 power crisis, electricians across the FCT worked alongside government agencies to stabilize localized grids and prevent total blackout.</w:t>
      </w:r>
    </w:p>
    <w:p>
      <w:pPr>
        <w:pStyle w:val="BodyText"/>
      </w:pPr>
      <w:r>
        <w:t xml:space="preserve">Another notable example is the deployment of solar energy systems in Abuja’s public schools under the "Solar for Schools" initiative. Electricians trained by organizations like the Abuja Renewable Energy Association (AREA) have been instrumental in installing and maintaining these systems, demonstrating their adaptability to new technologies.</w:t>
      </w:r>
    </w:p>
    <w:bookmarkEnd w:id="24"/>
    <w:bookmarkStart w:id="25" w:name="X1b0e3ffd649cef20c08c9ac2e1801cf151fec6c"/>
    <w:p>
      <w:pPr>
        <w:pStyle w:val="Heading2"/>
      </w:pPr>
      <w:r>
        <w:t xml:space="preserve">Recommendations for Enhancing Professional Standards</w:t>
      </w:r>
    </w:p>
    <w:p>
      <w:pPr>
        <w:pStyle w:val="FirstParagraph"/>
      </w:pPr>
      <w:r>
        <w:t xml:space="preserve">To address the challenges faced by electricians in Nigeria Abuja, stakeholders must prioritize several key actions. First, there is a need for stronger collaboration between educational institutions and industry bodies to ensure that training programs align with current technological trends. Second, the Nigerian government should enforce stricter licensing requirements to weed out unqualified practitioners.</w:t>
      </w:r>
    </w:p>
    <w:p>
      <w:pPr>
        <w:pStyle w:val="BodyText"/>
      </w:pPr>
      <w:r>
        <w:t xml:space="preserve">Additionally, public-private partnerships could provide funding for research and development in electrical engineering. For instance, initiatives like the Abuja Smart City project could benefit from electricians who are proficient in IoT-integrated systems. Finally, raising public awareness about electrical safety through community outreach programs would help reduce the risk of accidents caused by faulty wiring.</w:t>
      </w:r>
    </w:p>
    <w:bookmarkEnd w:id="25"/>
    <w:bookmarkStart w:id="26" w:name="conclusion"/>
    <w:p>
      <w:pPr>
        <w:pStyle w:val="Heading2"/>
      </w:pPr>
      <w:r>
        <w:t xml:space="preserve">Conclusion</w:t>
      </w:r>
    </w:p>
    <w:p>
      <w:pPr>
        <w:pStyle w:val="FirstParagraph"/>
      </w:pPr>
      <w:r>
        <w:t xml:space="preserve">In conclusion, electricians in Nigeria Abuja play a vital role in shaping the city’s infrastructure and economic growth. While they face challenges such as inadequate training and inconsistent power supply, opportunities exist for professional advancement through specialization in renewable energy and smart technologies. By addressing systemic issues through policy reforms and collaboration with local organizations, electricians can continue to contribute to the development of a reliable and sustainable electrical sector in Nigeria’s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Nigeria Abuja</dc:title>
  <dc:creator/>
  <dc:language>en</dc:language>
  <cp:keywords/>
  <dcterms:created xsi:type="dcterms:W3CDTF">2026-07-24T08:51:57Z</dcterms:created>
  <dcterms:modified xsi:type="dcterms:W3CDTF">2026-07-24T08:51:57Z</dcterms:modified>
</cp:coreProperties>
</file>

<file path=docProps/custom.xml><?xml version="1.0" encoding="utf-8"?>
<Properties xmlns="http://schemas.openxmlformats.org/officeDocument/2006/custom-properties" xmlns:vt="http://schemas.openxmlformats.org/officeDocument/2006/docPropsVTypes"/>
</file>