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9e418e90270ef02d84e21f531dfcb6e8f0b47e"/>
    <w:p>
      <w:pPr>
        <w:pStyle w:val="Heading1"/>
      </w:pPr>
      <w:r>
        <w:t xml:space="preserve">Literature Review: The Role of Electricians in Pakistan Karachi</w:t>
      </w:r>
    </w:p>
    <w:p>
      <w:pPr>
        <w:pStyle w:val="FirstParagraph"/>
      </w:pPr>
      <w:r>
        <w:rPr>
          <w:bCs/>
          <w:b/>
        </w:rPr>
        <w:t xml:space="preserve">Literature Review</w:t>
      </w:r>
      <w:r>
        <w:t xml:space="preserve"> </w:t>
      </w:r>
      <w:r>
        <w:t xml:space="preserve">is an essential component of academic and professional research, providing a synthesis of existing knowledge on a particular topic. In the context of</w:t>
      </w:r>
      <w:r>
        <w:t xml:space="preserve"> </w:t>
      </w:r>
      <w:r>
        <w:rPr>
          <w:bCs/>
          <w:b/>
        </w:rPr>
        <w:t xml:space="preserve">Pakistan Karachi</w:t>
      </w:r>
      <w:r>
        <w:t xml:space="preserve">, where urbanization and industrialization are rapidly expanding, the role of</w:t>
      </w:r>
      <w:r>
        <w:t xml:space="preserve"> </w:t>
      </w:r>
      <w:r>
        <w:rPr>
          <w:bCs/>
          <w:b/>
        </w:rPr>
        <w:t xml:space="preserve">Electricians</w:t>
      </w:r>
      <w:r>
        <w:t xml:space="preserve"> </w:t>
      </w:r>
      <w:r>
        <w:t xml:space="preserve">has become increasingly critical to infrastructure development, economic growth, and public safety. This review explores the current state of electricians in Karachi, their educational and training requirements, challenges faced in the field, technological advancements influencing their work, and recommendations for improving standards in this sector.</w:t>
      </w:r>
    </w:p>
    <w:bookmarkStart w:id="20" w:name="Xc41d6a1337106c9fe16bfb06bb920a94dfc2b7a"/>
    <w:p>
      <w:pPr>
        <w:pStyle w:val="Heading2"/>
      </w:pPr>
      <w:r>
        <w:t xml:space="preserve">The Significance of Electricians in Pakistan Karachi</w:t>
      </w:r>
    </w:p>
    <w:p>
      <w:pPr>
        <w:pStyle w:val="FirstParagraph"/>
      </w:pPr>
      <w:r>
        <w:rPr>
          <w:bCs/>
          <w:b/>
        </w:rPr>
        <w:t xml:space="preserve">Pakistan Karachi</w:t>
      </w:r>
      <w:r>
        <w:t xml:space="preserve">, as the largest city and economic hub of Sindh province, relies heavily on a skilled workforce to sustain its infrastructure.</w:t>
      </w:r>
      <w:r>
        <w:t xml:space="preserve"> </w:t>
      </w:r>
      <w:r>
        <w:rPr>
          <w:bCs/>
          <w:b/>
        </w:rPr>
        <w:t xml:space="preserve">Electricians</w:t>
      </w:r>
      <w:r>
        <w:t xml:space="preserve"> </w:t>
      </w:r>
      <w:r>
        <w:t xml:space="preserve">play a pivotal role in this ecosystem, ensuring the safe and efficient installation, maintenance, and repair of electrical systems across residential, commercial, and industrial sectors. With Karachi’s population exceeding 14 million and its status as a major center for trade, manufacturing, and technology, the demand for qualified electricians has surged. However, literature highlights a growing disparity between industry needs and the availability of adequately trained professionals in this field.</w:t>
      </w:r>
    </w:p>
    <w:p>
      <w:pPr>
        <w:pStyle w:val="BodyText"/>
      </w:pPr>
      <w:r>
        <w:t xml:space="preserve">Studies from local institutions such as the University of Karachi’s Department of Electrical Engineering emphasize that electricians in urban areas like Karachi are often tasked with complex projects, including smart grid integration, renewable energy systems, and high-rise building electrical networks. These tasks require not only technical expertise but also adherence to national and international safety standards.</w:t>
      </w:r>
    </w:p>
    <w:bookmarkEnd w:id="20"/>
    <w:bookmarkStart w:id="21" w:name="X565f2da3cde1da1bef4d554fc502468c9495469"/>
    <w:p>
      <w:pPr>
        <w:pStyle w:val="Heading2"/>
      </w:pPr>
      <w:r>
        <w:t xml:space="preserve">Current Status of Electricians in Karachi</w:t>
      </w:r>
    </w:p>
    <w:p>
      <w:pPr>
        <w:pStyle w:val="FirstParagraph"/>
      </w:pPr>
      <w:r>
        <w:t xml:space="preserve">The</w:t>
      </w:r>
      <w:r>
        <w:t xml:space="preserve"> </w:t>
      </w:r>
      <w:r>
        <w:rPr>
          <w:bCs/>
          <w:b/>
        </w:rPr>
        <w:t xml:space="preserve">Literature Review</w:t>
      </w:r>
      <w:r>
        <w:t xml:space="preserve"> </w:t>
      </w:r>
      <w:r>
        <w:t xml:space="preserve">indicates that while Karachi has a large number of electricians, many operate without formal qualifications or licensing. This informal sector is prevalent due to the high cost of vocational training and limited access to accredited programs. A 2021 report by the Pakistan Engineering Council (PEC) revealed that less than 30% of electricians in Karachi hold PEC-recognized certifications, raising concerns about safety and quality standards.</w:t>
      </w:r>
    </w:p>
    <w:p>
      <w:pPr>
        <w:pStyle w:val="BodyText"/>
      </w:pPr>
      <w:r>
        <w:t xml:space="preserve">Further,</w:t>
      </w:r>
      <w:r>
        <w:t xml:space="preserve"> </w:t>
      </w:r>
      <w:r>
        <w:rPr>
          <w:bCs/>
          <w:b/>
        </w:rPr>
        <w:t xml:space="preserve">Pakistan Karachi</w:t>
      </w:r>
      <w:r>
        <w:t xml:space="preserve">’s rapid urbanization has led to an influx of unregulated electrical contractors offering services at low costs. This has resulted in substandard installations, posing significant risks of electrical fires and electrocution. Researchers from the National Institute of Disaster Management (NIDM) have documented several incidents in Karachi linked to improper wiring and non-compliance with safety protocols.</w:t>
      </w:r>
    </w:p>
    <w:bookmarkEnd w:id="21"/>
    <w:bookmarkStart w:id="22" w:name="X3bf02e07812320279ad3c3e102c6a374b7b2580"/>
    <w:p>
      <w:pPr>
        <w:pStyle w:val="Heading2"/>
      </w:pPr>
      <w:r>
        <w:t xml:space="preserve">Challenges Faced by Electricians in Karachi</w:t>
      </w:r>
    </w:p>
    <w:p>
      <w:pPr>
        <w:pStyle w:val="FirstParagraph"/>
      </w:pPr>
      <w:r>
        <w:rPr>
          <w:bCs/>
          <w:b/>
        </w:rPr>
        <w:t xml:space="preserve">Literature Review</w:t>
      </w:r>
      <w:r>
        <w:t xml:space="preserve"> </w:t>
      </w:r>
      <w:r>
        <w:t xml:space="preserve">sources highlight multiple challenges confronting electricians in</w:t>
      </w:r>
      <w:r>
        <w:t xml:space="preserve"> </w:t>
      </w:r>
      <w:r>
        <w:rPr>
          <w:bCs/>
          <w:b/>
        </w:rPr>
        <w:t xml:space="preserve">Pakistan Karachi</w:t>
      </w:r>
      <w:r>
        <w:t xml:space="preserve">. One major issue is the lack of standardized training programs. Many electricians learn through informal apprenticeships rather than structured courses, leading to inconsistencies in technical knowledge and safety awareness. A 2020 study by the Institute of Business Management (IoBM) found that 65% of surveyed electricians in Karachi had no formal education beyond secondary school.</w:t>
      </w:r>
    </w:p>
    <w:p>
      <w:pPr>
        <w:pStyle w:val="BodyText"/>
      </w:pPr>
      <w:r>
        <w:t xml:space="preserve">Another challenge is the absence of strict enforcement of electrical codes. Despite regulations outlined by the Pakistan Electricity Supply Corporation (PESCO), compliance is often overlooked, especially in informal settlements where unlicensed electricians operate freely. This lack of oversight has contributed to frequent power outages and electrical hazards in Karachi’s densely populated neighborhoods.</w:t>
      </w:r>
    </w:p>
    <w:p>
      <w:pPr>
        <w:pStyle w:val="BodyText"/>
      </w:pPr>
      <w:r>
        <w:t xml:space="preserve">Economic factors also play a role. Low wages and high competition among electricians have discouraged investment in advanced training or certifications. Many professionals opt for short-term courses rather than long-term education, limiting their ability to handle modern electrical technologies such as smart meters or solar power systems.</w:t>
      </w:r>
    </w:p>
    <w:bookmarkEnd w:id="22"/>
    <w:bookmarkStart w:id="23" w:name="educational-and-training-requirements"/>
    <w:p>
      <w:pPr>
        <w:pStyle w:val="Heading2"/>
      </w:pPr>
      <w:r>
        <w:t xml:space="preserve">Educational and Training Requirements</w:t>
      </w:r>
    </w:p>
    <w:p>
      <w:pPr>
        <w:pStyle w:val="FirstParagraph"/>
      </w:pPr>
      <w:r>
        <w:t xml:space="preserve">The</w:t>
      </w:r>
      <w:r>
        <w:t xml:space="preserve"> </w:t>
      </w:r>
      <w:r>
        <w:rPr>
          <w:bCs/>
          <w:b/>
        </w:rPr>
        <w:t xml:space="preserve">Literature Review</w:t>
      </w:r>
      <w:r>
        <w:t xml:space="preserve"> </w:t>
      </w:r>
      <w:r>
        <w:t xml:space="preserve">underscores the need for robust educational frameworks to address the skills gap in</w:t>
      </w:r>
      <w:r>
        <w:t xml:space="preserve"> </w:t>
      </w:r>
      <w:r>
        <w:rPr>
          <w:bCs/>
          <w:b/>
        </w:rPr>
        <w:t xml:space="preserve">Pakistan Karachi</w:t>
      </w:r>
      <w:r>
        <w:t xml:space="preserve">. Institutions like the National College of Arts (NCA) and private vocational training centers have introduced diploma programs in electrical engineering, but these remain underutilized due to high fees and limited accessibility.</w:t>
      </w:r>
    </w:p>
    <w:p>
      <w:pPr>
        <w:pStyle w:val="BodyText"/>
      </w:pPr>
      <w:r>
        <w:t xml:space="preserve">Certification by the PEC is essential for electricians seeking employment in government or large-scale projects. However, the process of obtaining these certifications is often time-consuming and financially burdensome. Additionally, there is a lack of collaboration between educational institutions and industry stakeholders to align curricula with market demands.</w:t>
      </w:r>
    </w:p>
    <w:bookmarkEnd w:id="23"/>
    <w:bookmarkStart w:id="24" w:name="Xd1ba2be5a28084f609fc1fcb2a99fb9d2e4b3fd"/>
    <w:p>
      <w:pPr>
        <w:pStyle w:val="Heading2"/>
      </w:pPr>
      <w:r>
        <w:t xml:space="preserve">Technological Advancements and Their Impact</w:t>
      </w:r>
    </w:p>
    <w:p>
      <w:pPr>
        <w:pStyle w:val="FirstParagraph"/>
      </w:pPr>
      <w:r>
        <w:rPr>
          <w:bCs/>
          <w:b/>
        </w:rPr>
        <w:t xml:space="preserve">Pakistan Karachi</w:t>
      </w:r>
      <w:r>
        <w:t xml:space="preserve"> </w:t>
      </w:r>
      <w:r>
        <w:t xml:space="preserve">is witnessing rapid technological advancements in electrical systems, including the adoption of energy-efficient appliances, automation systems, and renewable energy sources.</w:t>
      </w:r>
      <w:r>
        <w:t xml:space="preserve"> </w:t>
      </w:r>
      <w:r>
        <w:rPr>
          <w:bCs/>
          <w:b/>
        </w:rPr>
        <w:t xml:space="preserve">Literature Review</w:t>
      </w:r>
      <w:r>
        <w:t xml:space="preserve"> </w:t>
      </w:r>
      <w:r>
        <w:t xml:space="preserve">indicates that electricians must now possess knowledge of smart grid technologies and solar panel installations to remain competitive.</w:t>
      </w:r>
    </w:p>
    <w:p>
      <w:pPr>
        <w:pStyle w:val="BodyText"/>
      </w:pPr>
      <w:r>
        <w:t xml:space="preserve">A 2023 report by the Sustainable Energy Policy Institute (SEPI) noted that Karachi has become a hub for solar energy projects, requiring electricians trained in photovoltaic systems and energy storage solutions. However, many existing professionals lack this expertise, highlighting a critical need for upskilling initiatives.</w:t>
      </w:r>
    </w:p>
    <w:bookmarkEnd w:id="24"/>
    <w:bookmarkStart w:id="25" w:name="recommendations-for-improvement"/>
    <w:p>
      <w:pPr>
        <w:pStyle w:val="Heading2"/>
      </w:pPr>
      <w:r>
        <w:t xml:space="preserve">Recommendations for Improvement</w:t>
      </w:r>
    </w:p>
    <w:p>
      <w:pPr>
        <w:pStyle w:val="FirstParagraph"/>
      </w:pPr>
      <w:r>
        <w:t xml:space="preserve">To address the challenges identified in this</w:t>
      </w:r>
      <w:r>
        <w:t xml:space="preserve"> </w:t>
      </w:r>
      <w:r>
        <w:rPr>
          <w:bCs/>
          <w:b/>
        </w:rPr>
        <w:t xml:space="preserve">Literature Review</w:t>
      </w:r>
      <w:r>
        <w:t xml:space="preserve">, several measures are proposed:</w:t>
      </w:r>
    </w:p>
    <w:p>
      <w:pPr>
        <w:numPr>
          <w:ilvl w:val="0"/>
          <w:numId w:val="1001"/>
        </w:numPr>
        <w:pStyle w:val="Compact"/>
      </w:pPr>
      <w:r>
        <w:rPr>
          <w:bCs/>
          <w:b/>
        </w:rPr>
        <w:t xml:space="preserve">Educational Reforms:</w:t>
      </w:r>
      <w:r>
        <w:t xml:space="preserve"> </w:t>
      </w:r>
      <w:r>
        <w:t xml:space="preserve">Expand vocational training programs in Karachi with subsidized fees and partnerships between technical institutes and industry leaders.</w:t>
      </w:r>
    </w:p>
    <w:p>
      <w:pPr>
        <w:numPr>
          <w:ilvl w:val="0"/>
          <w:numId w:val="1001"/>
        </w:numPr>
        <w:pStyle w:val="Compact"/>
      </w:pPr>
      <w:r>
        <w:rPr>
          <w:bCs/>
          <w:b/>
        </w:rPr>
        <w:t xml:space="preserve">Licensing Enforcement:</w:t>
      </w:r>
      <w:r>
        <w:t xml:space="preserve"> </w:t>
      </w:r>
      <w:r>
        <w:t xml:space="preserve">Strengthen the PEC’s role in verifying electricians’ credentials and penalizing unlicensed practitioners operating in the city.</w:t>
      </w:r>
    </w:p>
    <w:p>
      <w:pPr>
        <w:numPr>
          <w:ilvl w:val="0"/>
          <w:numId w:val="1001"/>
        </w:numPr>
        <w:pStyle w:val="Compact"/>
      </w:pPr>
      <w:r>
        <w:rPr>
          <w:bCs/>
          <w:b/>
        </w:rPr>
        <w:t xml:space="preserve">Safety Awareness Campaigns:</w:t>
      </w:r>
      <w:r>
        <w:t xml:space="preserve"> </w:t>
      </w:r>
      <w:r>
        <w:t xml:space="preserve">Conduct public outreach programs by organizations like NIDM to educate residents on electrical safety practices.</w:t>
      </w:r>
    </w:p>
    <w:p>
      <w:pPr>
        <w:numPr>
          <w:ilvl w:val="0"/>
          <w:numId w:val="1001"/>
        </w:numPr>
        <w:pStyle w:val="Compact"/>
      </w:pPr>
      <w:r>
        <w:rPr>
          <w:bCs/>
          <w:b/>
        </w:rPr>
        <w:t xml:space="preserve">Tech Integration:</w:t>
      </w:r>
      <w:r>
        <w:t xml:space="preserve"> </w:t>
      </w:r>
      <w:r>
        <w:t xml:space="preserve">Incorporate courses on renewable energy and smart grid technologies into existing training curricula for</w:t>
      </w:r>
      <w:r>
        <w:t xml:space="preserve"> </w:t>
      </w:r>
      <w:r>
        <w:rPr>
          <w:bCs/>
          <w:b/>
        </w:rPr>
        <w:t xml:space="preserve">Electricians</w:t>
      </w:r>
      <w:r>
        <w:t xml:space="preserve">.</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Electricians</w:t>
      </w:r>
      <w:r>
        <w:t xml:space="preserve"> </w:t>
      </w:r>
      <w:r>
        <w:t xml:space="preserve">in</w:t>
      </w:r>
      <w:r>
        <w:t xml:space="preserve"> </w:t>
      </w:r>
      <w:r>
        <w:rPr>
          <w:bCs/>
          <w:b/>
        </w:rPr>
        <w:t xml:space="preserve">Pakistan Karachi</w:t>
      </w:r>
      <w:r>
        <w:t xml:space="preserve"> </w:t>
      </w:r>
      <w:r>
        <w:t xml:space="preserve">is indispensable to the city’s development. However, this sector faces significant challenges related to training quality, safety compliance, and technological adaptation. A comprehensive</w:t>
      </w:r>
      <w:r>
        <w:t xml:space="preserve"> </w:t>
      </w:r>
      <w:r>
        <w:rPr>
          <w:bCs/>
          <w:b/>
        </w:rPr>
        <w:t xml:space="preserve">Literature Review</w:t>
      </w:r>
      <w:r>
        <w:t xml:space="preserve"> </w:t>
      </w:r>
      <w:r>
        <w:t xml:space="preserve">underscores the need for systemic reforms, including improved education, stricter licensing laws, and public-private partnerships to elevate standards in this critical profession. By addressing these issues proactively, Karachi can ensure a safer and more sustainable electrical infrastructure for its growing population.</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2026-07-24T04:56:10Z</dcterms:created>
  <dcterms:modified xsi:type="dcterms:W3CDTF">2026-07-24T04:56:10Z</dcterms:modified>
</cp:coreProperties>
</file>

<file path=docProps/custom.xml><?xml version="1.0" encoding="utf-8"?>
<Properties xmlns="http://schemas.openxmlformats.org/officeDocument/2006/custom-properties" xmlns:vt="http://schemas.openxmlformats.org/officeDocument/2006/docPropsVTypes"/>
</file>