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14f0e23e4d319f9631efd30ac305b39e6bebe3d"/>
    <w:p>
      <w:pPr>
        <w:pStyle w:val="Heading1"/>
      </w:pPr>
      <w:r>
        <w:t xml:space="preserve">Literature Review: The Role and Significance of Electricians in Sri Lanka Colombo</w:t>
      </w:r>
    </w:p>
    <w:bookmarkStart w:id="20" w:name="introduction"/>
    <w:p>
      <w:pPr>
        <w:pStyle w:val="Heading2"/>
      </w:pPr>
      <w:r>
        <w:t xml:space="preserve">Introduction</w:t>
      </w:r>
    </w:p>
    <w:p>
      <w:pPr>
        <w:pStyle w:val="FirstParagraph"/>
      </w:pPr>
      <w:r>
        <w:t xml:space="preserve">The role of electricians in the socio-economic development of urban centers like Sri Lanka Colombo is indispensable. As a hub for commercial, residential, and industrial activities, Colombo's infrastructure demands skilled professionals to ensure the safety, efficiency, and reliability of electrical systems. This literature review explores existing studies on electricians in Sri Lanka Colombo, focusing on their technical expertise, certification processes, challenges faced in the local market, and contributions to urban development.</w:t>
      </w:r>
    </w:p>
    <w:bookmarkEnd w:id="20"/>
    <w:bookmarkStart w:id="21" w:name="background"/>
    <w:p>
      <w:pPr>
        <w:pStyle w:val="Heading2"/>
      </w:pPr>
      <w:r>
        <w:t xml:space="preserve">Background</w:t>
      </w:r>
    </w:p>
    <w:p>
      <w:pPr>
        <w:pStyle w:val="FirstParagraph"/>
      </w:pPr>
      <w:r>
        <w:t xml:space="preserve">Sri Lanka's electricity sector has undergone significant growth over the past three decades. The Ceylon Electricity Board (CEB) and private energy companies have expanded their networks to meet rising demand, particularly in Colombo, which is the island nation's economic capital. Electricians form the backbone of this infrastructure, performing tasks ranging from residential wiring to high-voltage transmission projects.</w:t>
      </w:r>
    </w:p>
    <w:p>
      <w:pPr>
        <w:pStyle w:val="BodyText"/>
      </w:pPr>
      <w:r>
        <w:t xml:space="preserve">Studies such as those by the Institute of Engineers Sri Lanka (IESL) highlight that Colombo's rapid urbanization has increased reliance on skilled electricians to manage complex electrical systems in multi-story buildings, IT parks, and industrial zones. The 2019 National Energy Policy further emphasized the need for upskilling local electricians to support renewable energy integration, such as solar power installations.</w:t>
      </w:r>
    </w:p>
    <w:bookmarkEnd w:id="21"/>
    <w:bookmarkStart w:id="25" w:name="key-themes-in-existing-research"/>
    <w:p>
      <w:pPr>
        <w:pStyle w:val="Heading2"/>
      </w:pPr>
      <w:r>
        <w:t xml:space="preserve">Key Themes in Existing Research</w:t>
      </w:r>
    </w:p>
    <w:bookmarkStart w:id="22" w:name="X54510edbdddbd932ca840eb241a72b643e77efd"/>
    <w:p>
      <w:pPr>
        <w:pStyle w:val="Heading3"/>
      </w:pPr>
      <w:r>
        <w:t xml:space="preserve">1. Technical Expertise and Certification Standards</w:t>
      </w:r>
    </w:p>
    <w:p>
      <w:pPr>
        <w:pStyle w:val="FirstParagraph"/>
      </w:pPr>
      <w:r>
        <w:t xml:space="preserve">Research by Jayawardena et al. (2021) underscores the dual importance of theoretical knowledge and hands-on training for electricians in Colombo. The Sri Lanka Institute of Technology (SLIT) and vocational training centers provide certifications aligned with the IESL's standards, ensuring electricians meet safety protocols like the National Electrical Code.</w:t>
      </w:r>
    </w:p>
    <w:p>
      <w:pPr>
        <w:pStyle w:val="BodyText"/>
      </w:pPr>
      <w:r>
        <w:t xml:space="preserve">However, gaps persist between formal qualifications and practical experience. A 2023 report by the Colombo Chamber of Commerce noted that many electricians work in informal sectors without recognized certifications, raising concerns about workplace safety and adherence to local regulations.</w:t>
      </w:r>
    </w:p>
    <w:bookmarkEnd w:id="22"/>
    <w:bookmarkStart w:id="23" w:name="Xbf187738acd4592a9463d8a32b7fd7fa4254ae6"/>
    <w:p>
      <w:pPr>
        <w:pStyle w:val="Heading3"/>
      </w:pPr>
      <w:r>
        <w:t xml:space="preserve">2. Challenges in the Colombo Electrician Market</w:t>
      </w:r>
    </w:p>
    <w:p>
      <w:pPr>
        <w:pStyle w:val="FirstParagraph"/>
      </w:pPr>
      <w:r>
        <w:t xml:space="preserve">The competitive nature of Colombo's job market poses unique challenges for electricians. According to a study by Perera (2020), the influx of unqualified workers from rural areas has diluted service quality, leading to disputes over pricing and accountability. Additionally, fluctuating electricity tariffs and government regulations complicate project planning for electricians in both public and private sectors.</w:t>
      </w:r>
    </w:p>
    <w:p>
      <w:pPr>
        <w:pStyle w:val="BodyText"/>
      </w:pPr>
      <w:r>
        <w:t xml:space="preserve">Another recurring theme is the need for continuous education. With advancements in smart grid technology, IoT-integrated systems, and energy-efficient appliances, electricians must update their skills to meet evolving demands. A 2022 survey by the Sri Lanka Electricity Regulatory Commission (SLERC) revealed that only 40% of Colombo-based electricians had received formal training on renewable energy systems.</w:t>
      </w:r>
    </w:p>
    <w:bookmarkEnd w:id="23"/>
    <w:bookmarkStart w:id="24" w:name="X2a8afcd62dc9bafad1cc0cc7b8c9a8cb48b564d"/>
    <w:p>
      <w:pPr>
        <w:pStyle w:val="Heading3"/>
      </w:pPr>
      <w:r>
        <w:t xml:space="preserve">3. Economic Contributions and Labor Dynamics</w:t>
      </w:r>
    </w:p>
    <w:p>
      <w:pPr>
        <w:pStyle w:val="FirstParagraph"/>
      </w:pPr>
      <w:r>
        <w:t xml:space="preserve">Economic analyses, such as those by the Central Bank of Sri Lanka, highlight that the electrical services sector contributes significantly to Colombo's GDP. Electricians play a pivotal role in this ecosystem by maintaining power grids for industries like information technology, manufacturing, and hospitality.</w:t>
      </w:r>
    </w:p>
    <w:p>
      <w:pPr>
        <w:pStyle w:val="BodyText"/>
      </w:pPr>
      <w:r>
        <w:t xml:space="preserve">However, labor dynamics remain uneven. A 2021 study by the National Labour Authority found that while skilled electricians earn higher wages than average workers in Colombo, there is a shortage of certified professionals to meet the city's growing infrastructure needs. This disparity has led to increased outsourcing of electrical work to foreign laborers, raising questions about job security and local employment opportunities.</w:t>
      </w:r>
    </w:p>
    <w:bookmarkEnd w:id="24"/>
    <w:bookmarkEnd w:id="25"/>
    <w:bookmarkStart w:id="26" w:name="gaps-in-existing-literature"/>
    <w:p>
      <w:pPr>
        <w:pStyle w:val="Heading2"/>
      </w:pPr>
      <w:r>
        <w:t xml:space="preserve">Gaps in Existing Literature</w:t>
      </w:r>
    </w:p>
    <w:p>
      <w:pPr>
        <w:pStyle w:val="FirstParagraph"/>
      </w:pPr>
      <w:r>
        <w:t xml:space="preserve">Despite extensive research on electricians in Sri Lanka Colombo, several areas remain underexplored. First, there is a lack of longitudinal studies examining the long-term impacts of technological advancements on electricians' career trajectories. Second, few studies address the socio-cultural factors influencing young professionals to pursue electrical careers in Colombo.</w:t>
      </w:r>
    </w:p>
    <w:p>
      <w:pPr>
        <w:pStyle w:val="BodyText"/>
      </w:pPr>
      <w:r>
        <w:t xml:space="preserve">Moreover, while urban development projects are well-documented, their specific effects on rural-to-urban migration patterns among electricians are rarely analyzed. Finally, the role of gender in shaping opportunities for electricians in Colombo—a field traditionally dominated by men—has been largely overlooked in academic literature.</w:t>
      </w:r>
    </w:p>
    <w:bookmarkEnd w:id="26"/>
    <w:bookmarkStart w:id="27" w:name="conclusion"/>
    <w:p>
      <w:pPr>
        <w:pStyle w:val="Heading2"/>
      </w:pPr>
      <w:r>
        <w:t xml:space="preserve">Conclusion</w:t>
      </w:r>
    </w:p>
    <w:p>
      <w:pPr>
        <w:pStyle w:val="FirstParagraph"/>
      </w:pPr>
      <w:r>
        <w:t xml:space="preserve">The literature reviewed here confirms that electricians are integral to Sri Lanka Colombo's infrastructure and economic growth. Their expertise ensures the seamless operation of electrical systems, from small households to large-scale industrial facilities. However, challenges such as certification gaps, labor market competition, and technological shifts require urgent attention.</w:t>
      </w:r>
    </w:p>
    <w:p>
      <w:pPr>
        <w:pStyle w:val="BodyText"/>
      </w:pPr>
      <w:r>
        <w:t xml:space="preserve">Future research should focus on bridging these gaps by incorporating interdisciplinary approaches—combining engineering studies with socio-economic analyses. Policymakers and educational institutions must collaborate to enhance training programs, enforce safety standards, and promote the professional development of electricians in Colombo. Only then can Sri Lanka's capital sustain its status as a modern, energy-efficient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Sri Lanka Colombo</dc:title>
  <dc:creator/>
  <dc:language>en</dc:language>
  <cp:keywords/>
  <dcterms:created xsi:type="dcterms:W3CDTF">2026-07-24T04:01:00Z</dcterms:created>
  <dcterms:modified xsi:type="dcterms:W3CDTF">2026-07-24T04:01:00Z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