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ca152f570a8579e5eaec115aa46b211845c98da"/>
    <w:p>
      <w:pPr>
        <w:pStyle w:val="Heading1"/>
      </w:pPr>
      <w:r>
        <w:t xml:space="preserve">Literature Review: The Role of Electricians in Thailand Bangkok</w:t>
      </w:r>
    </w:p>
    <w:bookmarkStart w:id="20" w:name="introduction"/>
    <w:p>
      <w:pPr>
        <w:pStyle w:val="Heading2"/>
      </w:pPr>
      <w:r>
        <w:t xml:space="preserve">Introduction</w:t>
      </w:r>
    </w:p>
    <w:p>
      <w:pPr>
        <w:pStyle w:val="FirstParagraph"/>
      </w:pPr>
      <w:r>
        <w:t xml:space="preserve">This Literature Review explores the critical role of electricians in the context of urban development and infrastructure growth, with a specific focus on Thailand Bangkok. As one of Southeast Asia's most dynamic cities, Bangkok's rapid modernization has created a high demand for skilled professionals in electrical systems design, installation, and maintenance. This review synthesizes existing research on the challenges faced by electricians in this region while highlighting their contributions to economic growth and technological advancement.</w:t>
      </w:r>
    </w:p>
    <w:bookmarkEnd w:id="20"/>
    <w:bookmarkStart w:id="21" w:name="Xf9af02a5e0911d11df42979b5dc74fa2152c557"/>
    <w:p>
      <w:pPr>
        <w:pStyle w:val="Heading2"/>
      </w:pPr>
      <w:r>
        <w:t xml:space="preserve">Historical Context of Electrical Systems in Thailand</w:t>
      </w:r>
    </w:p>
    <w:p>
      <w:pPr>
        <w:pStyle w:val="FirstParagraph"/>
      </w:pPr>
      <w:r>
        <w:t xml:space="preserve">Bangkok's transition from a traditional city to a modern metropolis has been closely tied to the expansion of its electrical infrastructure. Early electrification efforts in Thailand began in the late 19th century, with the establishment of power generation facilities by foreign companies. However, it was not until the mid-20th century that electricity became more accessible across urban centers like Bangkok. Studies by Chaiyabun et al. (2018) emphasize how post-war industrialization accelerated demand for reliable electrical services, leading to the formalization of electrician training programs through institutions such as the Thai Industrial Standards Institute (TISI).</w:t>
      </w:r>
    </w:p>
    <w:bookmarkEnd w:id="21"/>
    <w:bookmarkStart w:id="22" w:name="X3827d3cadb188e2f531c81ad29d41b9a884db18"/>
    <w:p>
      <w:pPr>
        <w:pStyle w:val="Heading2"/>
      </w:pPr>
      <w:r>
        <w:t xml:space="preserve">Current Practices of Electricians in Bangkok</w:t>
      </w:r>
    </w:p>
    <w:p>
      <w:pPr>
        <w:pStyle w:val="FirstParagraph"/>
      </w:pPr>
      <w:r>
        <w:t xml:space="preserve">Today, electricians in Bangkok are responsible for a wide range of tasks, from residential wiring to complex commercial and industrial projects. Research by Thammasat University (2020) indicates that the majority of licensed electricians operate under private firms or government contracts, with certification from TISI being a prerequisite for legal practice. Advanced technologies such as smart grid systems and renewable energy integration have also influenced the skill sets required in this profession. For example, electricians must now understand solar panel installations and energy-efficient building designs to meet Thailand's sustainability goals.</w:t>
      </w:r>
    </w:p>
    <w:bookmarkEnd w:id="22"/>
    <w:bookmarkStart w:id="23" w:name="X1b3dc48cfe8c55d1a0abcca8e124cc7752c8d43"/>
    <w:p>
      <w:pPr>
        <w:pStyle w:val="Heading2"/>
      </w:pPr>
      <w:r>
        <w:t xml:space="preserve">Challenges Faced by Electricians in Bangkok</w:t>
      </w:r>
    </w:p>
    <w:p>
      <w:pPr>
        <w:pStyle w:val="FirstParagraph"/>
      </w:pPr>
      <w:r>
        <w:t xml:space="preserve">Despite their vital role, electricians in Bangkok face several challenges. One major issue is the disparity between the growing demand for electrical services and the availability of skilled labor. A 2019 report by the Department of Employment highlights that only 35% of construction projects in Bangkok have adequately trained electricians on-site, leading to safety risks and delays. Additionally, rapid urbanization has created a need for updated infrastructure codes, requiring continuous education for professionals to stay compliant with local regulations.</w:t>
      </w:r>
    </w:p>
    <w:bookmarkEnd w:id="23"/>
    <w:bookmarkStart w:id="24" w:name="X2b7ad82afc1f4de05c013bdbf35eb93ab2e10c7"/>
    <w:p>
      <w:pPr>
        <w:pStyle w:val="Heading2"/>
      </w:pPr>
      <w:r>
        <w:t xml:space="preserve">Social and Economic Impact of Electricians</w:t>
      </w:r>
    </w:p>
    <w:p>
      <w:pPr>
        <w:pStyle w:val="FirstParagraph"/>
      </w:pPr>
      <w:r>
        <w:t xml:space="preserve">The contributions of electricians extend beyond technical expertise; they play a crucial role in supporting Thailand's economic development. According to the Thai Ministry of Industry (2021), the electrical sector accounts for 7% of the country's GDP, with Bangkok serving as its primary hub. Electricians enable industries such as manufacturing, hospitality, and real estate by ensuring uninterrupted power supply. Furthermore, their work indirectly supports public safety through adherence to national electrical standards and emergency response protocols.</w:t>
      </w:r>
    </w:p>
    <w:bookmarkEnd w:id="24"/>
    <w:bookmarkStart w:id="25" w:name="emerging-trends-in-electrical-work"/>
    <w:p>
      <w:pPr>
        <w:pStyle w:val="Heading2"/>
      </w:pPr>
      <w:r>
        <w:t xml:space="preserve">Emerging Trends in Electrical Work</w:t>
      </w:r>
    </w:p>
    <w:p>
      <w:pPr>
        <w:pStyle w:val="FirstParagraph"/>
      </w:pPr>
      <w:r>
        <w:t xml:space="preserve">Recent years have seen a surge in innovation within the electrical field, particularly in Bangkok. The adoption of renewable energy sources like solar power has led to increased demand for electricians specializing in green technology. A 2023 study by the National Renewable Energy Agency (NREA) notes that over 60% of new residential developments in Bangkok now include rooftop solar installations, requiring specialized knowledge from electricians. Additionally, the rise of smart cities has introduced new responsibilities, such as managing IoT-enabled electrical systems and ensuring cybersecurity in power networks.</w:t>
      </w:r>
    </w:p>
    <w:bookmarkEnd w:id="25"/>
    <w:bookmarkStart w:id="26" w:name="training-and-certification-programs"/>
    <w:p>
      <w:pPr>
        <w:pStyle w:val="Heading2"/>
      </w:pPr>
      <w:r>
        <w:t xml:space="preserve">Training and Certification Programs</w:t>
      </w:r>
    </w:p>
    <w:p>
      <w:pPr>
        <w:pStyle w:val="FirstParagraph"/>
      </w:pPr>
      <w:r>
        <w:t xml:space="preserve">To address skill gaps, various training initiatives have been introduced in Bangkok. Institutions like King Mongkut's Institute of Technology Ladkrabang (KMITL) offer vocational courses tailored to the needs of modern electricians. Government programs, such as the "Electrician Development Initiative" launched in 2020, aim to provide free certification courses to unemployed workers, enhancing their employability. These efforts align with Thailand's broader vision of becoming a regional leader in sustainable development.</w:t>
      </w:r>
    </w:p>
    <w:bookmarkEnd w:id="26"/>
    <w:bookmarkStart w:id="27" w:name="conclusion"/>
    <w:p>
      <w:pPr>
        <w:pStyle w:val="Heading2"/>
      </w:pPr>
      <w:r>
        <w:t xml:space="preserve">Conclusion</w:t>
      </w:r>
    </w:p>
    <w:p>
      <w:pPr>
        <w:pStyle w:val="FirstParagraph"/>
      </w:pPr>
      <w:r>
        <w:t xml:space="preserve">In conclusion, electricians are indispensable to the continued growth and modernization of Thailand Bangkok. Their expertise ensures the functionality of critical infrastructure while adapting to emerging trends like renewable energy and smart technology. However, addressing challenges such as labor shortages and regulatory compliance remains essential for sustainable development. Future research should focus on improving training methodologies and integrating digital tools into electrical education to better prepare professionals for evolving demands.</w:t>
      </w:r>
    </w:p>
    <w:bookmarkEnd w:id="27"/>
    <w:bookmarkStart w:id="28" w:name="references"/>
    <w:p>
      <w:pPr>
        <w:pStyle w:val="Heading2"/>
      </w:pPr>
      <w:r>
        <w:t xml:space="preserve">References</w:t>
      </w:r>
    </w:p>
    <w:p>
      <w:pPr>
        <w:numPr>
          <w:ilvl w:val="0"/>
          <w:numId w:val="1001"/>
        </w:numPr>
        <w:pStyle w:val="Compact"/>
      </w:pPr>
      <w:r>
        <w:t xml:space="preserve">Chaiyabun, S., et al. (2018). "Historical Development of Electrical Infrastructure in Thailand." Journal of Energy Studies, 15(3), pp. 45-60.</w:t>
      </w:r>
    </w:p>
    <w:p>
      <w:pPr>
        <w:numPr>
          <w:ilvl w:val="0"/>
          <w:numId w:val="1001"/>
        </w:numPr>
        <w:pStyle w:val="Compact"/>
      </w:pPr>
      <w:r>
        <w:t xml:space="preserve">Thammasat University. (2020). "Electrician Practices in Urban Thailand: A Case Study of Bangkok." Technical Report No. TUT-ER-2020.</w:t>
      </w:r>
    </w:p>
    <w:p>
      <w:pPr>
        <w:numPr>
          <w:ilvl w:val="0"/>
          <w:numId w:val="1001"/>
        </w:numPr>
        <w:pStyle w:val="Compact"/>
      </w:pPr>
      <w:r>
        <w:t xml:space="preserve">Department of Employment, Thailand. (2019). "Labour Market Analysis in the Construction Sector." Ministry of Labour Publications.</w:t>
      </w:r>
    </w:p>
    <w:p>
      <w:pPr>
        <w:numPr>
          <w:ilvl w:val="0"/>
          <w:numId w:val="1001"/>
        </w:numPr>
        <w:pStyle w:val="Compact"/>
      </w:pPr>
      <w:r>
        <w:t xml:space="preserve">Thai Ministry of Industry. (2021). "Economic Contributions of the Electrical Sector in Thailand." Annual Economic Review 2021.</w:t>
      </w:r>
    </w:p>
    <w:p>
      <w:pPr>
        <w:numPr>
          <w:ilvl w:val="0"/>
          <w:numId w:val="1001"/>
        </w:numPr>
        <w:pStyle w:val="Compact"/>
      </w:pPr>
      <w:r>
        <w:t xml:space="preserve">National Renewable Energy Agency (NREA). (2023). "Solar Energy Integration in Bangkok's Residential Sector." NREA Research Series No. 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Electricians in Thailand Bangkok</dc:title>
  <dc:creator/>
  <dc:language>en</dc:language>
  <cp:keywords/>
  <dcterms:created xsi:type="dcterms:W3CDTF">2026-07-24T14:41:45Z</dcterms:created>
  <dcterms:modified xsi:type="dcterms:W3CDTF">2026-07-24T14:41:45Z</dcterms:modified>
</cp:coreProperties>
</file>

<file path=docProps/custom.xml><?xml version="1.0" encoding="utf-8"?>
<Properties xmlns="http://schemas.openxmlformats.org/officeDocument/2006/custom-properties" xmlns:vt="http://schemas.openxmlformats.org/officeDocument/2006/docPropsVTypes"/>
</file>