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f22e4b2dc3ab002c983549cb83444046d3a62a1"/>
    <w:p>
      <w:pPr>
        <w:pStyle w:val="Heading1"/>
      </w:pPr>
      <w:r>
        <w:t xml:space="preserve">Literature Review: The Role of the Electronics Engineer in Belgium Brussels</w:t>
      </w:r>
    </w:p>
    <w:p>
      <w:pPr>
        <w:pStyle w:val="FirstParagraph"/>
      </w:pPr>
      <w:r>
        <w:t xml:space="preserve">A Literature Review on the field of</w:t>
      </w:r>
      <w:r>
        <w:t xml:space="preserve"> </w:t>
      </w:r>
      <w:r>
        <w:rPr>
          <w:bCs/>
          <w:b/>
        </w:rPr>
        <w:t xml:space="preserve">Electronics Engineering</w:t>
      </w:r>
      <w:r>
        <w:t xml:space="preserve"> </w:t>
      </w:r>
      <w:r>
        <w:t xml:space="preserve">within the context of</w:t>
      </w:r>
      <w:r>
        <w:t xml:space="preserve"> </w:t>
      </w:r>
      <w:r>
        <w:rPr>
          <w:bCs/>
          <w:b/>
        </w:rPr>
        <w:t xml:space="preserve">Belgium Brussels</w:t>
      </w:r>
      <w:r>
        <w:t xml:space="preserve"> </w:t>
      </w:r>
      <w:r>
        <w:t xml:space="preserve">is essential to understanding how this discipline contributes to technological advancement, economic development, and innovation in a European capital. This review synthesizes existing research, industry practices, and academic perspectives to highlight the unique challenges and opportunities faced by</w:t>
      </w:r>
      <w:r>
        <w:t xml:space="preserve"> </w:t>
      </w:r>
      <w:r>
        <w:rPr>
          <w:bCs/>
          <w:b/>
        </w:rPr>
        <w:t xml:space="preserve">Electronics Engineers</w:t>
      </w:r>
      <w:r>
        <w:t xml:space="preserve"> </w:t>
      </w:r>
      <w:r>
        <w:t xml:space="preserve">working in this dynamic region. The integration of historical context, current trends, and future prospects underscores the significance of Brussels as a hub for electronics engineering in Belgium.</w:t>
      </w:r>
    </w:p>
    <w:bookmarkStart w:id="20" w:name="X650851005c436623203aa5b1dcc905fbf0f6eba"/>
    <w:p>
      <w:pPr>
        <w:pStyle w:val="Heading2"/>
      </w:pPr>
      <w:r>
        <w:t xml:space="preserve">Historical Development of Electronics Engineering in Europe</w:t>
      </w:r>
    </w:p>
    <w:p>
      <w:pPr>
        <w:pStyle w:val="FirstParagraph"/>
      </w:pPr>
      <w:r>
        <w:t xml:space="preserve">The evolution of</w:t>
      </w:r>
      <w:r>
        <w:t xml:space="preserve"> </w:t>
      </w:r>
      <w:r>
        <w:rPr>
          <w:bCs/>
          <w:b/>
        </w:rPr>
        <w:t xml:space="preserve">Electronics Engineering</w:t>
      </w:r>
      <w:r>
        <w:t xml:space="preserve"> </w:t>
      </w:r>
      <w:r>
        <w:t xml:space="preserve">has been closely tied to industrialization and technological innovation across Europe. In the 19th and 20th centuries, European countries such as Germany, France, and the Netherlands became pioneers in electrical engineering, laying the groundwork for modern electronics. Belgium followed suit with early contributions to telecommunications, radio technology, and electrical systems (De Keyser &amp; Van den Bossche, 2015). By the late 20th century, Brussels emerged as a strategic location for research and development due to its political and economic centrality in the European Union.</w:t>
      </w:r>
    </w:p>
    <w:p>
      <w:pPr>
        <w:pStyle w:val="BodyText"/>
      </w:pPr>
      <w:r>
        <w:t xml:space="preserve">Studies on European electronics engineering history emphasize that institutions such as</w:t>
      </w:r>
      <w:r>
        <w:t xml:space="preserve"> </w:t>
      </w:r>
      <w:r>
        <w:rPr>
          <w:bCs/>
          <w:b/>
        </w:rPr>
        <w:t xml:space="preserve">Université Libre de Bruxelles (ULB)</w:t>
      </w:r>
      <w:r>
        <w:t xml:space="preserve"> </w:t>
      </w:r>
      <w:r>
        <w:t xml:space="preserve">and</w:t>
      </w:r>
      <w:r>
        <w:t xml:space="preserve"> </w:t>
      </w:r>
      <w:r>
        <w:rPr>
          <w:bCs/>
          <w:b/>
        </w:rPr>
        <w:t xml:space="preserve">Vrije Universiteit Brussel (VUB)</w:t>
      </w:r>
      <w:r>
        <w:t xml:space="preserve"> </w:t>
      </w:r>
      <w:r>
        <w:t xml:space="preserve">played a pivotal role in advancing the field. These universities established robust programs in electrical and electronic engineering, fostering a generation of engineers who contributed to global technological progress. The post-war period saw Belgium’s electronics industry grow, particularly in sectors like aerospace and automation (Van den Berghe &amp; Van de Wiele, 2018).</w:t>
      </w:r>
    </w:p>
    <w:bookmarkEnd w:id="20"/>
    <w:bookmarkStart w:id="21" w:name="Xe5093eadbf12ff05fb92eec3ab5c1670fca3949"/>
    <w:p>
      <w:pPr>
        <w:pStyle w:val="Heading2"/>
      </w:pPr>
      <w:r>
        <w:t xml:space="preserve">Current Industry Landscape for Electronics Engineers in Belgium Brussels</w:t>
      </w:r>
    </w:p>
    <w:p>
      <w:pPr>
        <w:pStyle w:val="FirstParagraph"/>
      </w:pPr>
      <w:r>
        <w:t xml:space="preserve">In contemporary</w:t>
      </w:r>
      <w:r>
        <w:t xml:space="preserve"> </w:t>
      </w:r>
      <w:r>
        <w:rPr>
          <w:bCs/>
          <w:b/>
        </w:rPr>
        <w:t xml:space="preserve">Belgium Brussels</w:t>
      </w:r>
      <w:r>
        <w:t xml:space="preserve">, the demand for</w:t>
      </w:r>
      <w:r>
        <w:t xml:space="preserve"> </w:t>
      </w:r>
      <w:r>
        <w:rPr>
          <w:bCs/>
          <w:b/>
        </w:rPr>
        <w:t xml:space="preserve">Electronics Engineers</w:t>
      </w:r>
      <w:r>
        <w:t xml:space="preserve"> </w:t>
      </w:r>
      <w:r>
        <w:t xml:space="preserve">is driven by sectors such as telecommunications, renewable energy systems, and smart technologies. The city’s proximity to major European markets and its status as a political hub make it an attractive location for multinational corporations and startups alike. Companies like</w:t>
      </w:r>
      <w:r>
        <w:t xml:space="preserve"> </w:t>
      </w:r>
      <w:r>
        <w:rPr>
          <w:iCs/>
          <w:i/>
        </w:rPr>
        <w:t xml:space="preserve">Sony Europe</w:t>
      </w:r>
      <w:r>
        <w:t xml:space="preserve">,</w:t>
      </w:r>
      <w:r>
        <w:t xml:space="preserve"> </w:t>
      </w:r>
      <w:r>
        <w:rPr>
          <w:iCs/>
          <w:i/>
        </w:rPr>
        <w:t xml:space="preserve">IBM Belgium</w:t>
      </w:r>
      <w:r>
        <w:t xml:space="preserve">, and</w:t>
      </w:r>
      <w:r>
        <w:t xml:space="preserve"> </w:t>
      </w:r>
      <w:r>
        <w:rPr>
          <w:iCs/>
          <w:i/>
        </w:rPr>
        <w:t xml:space="preserve">STMicroelectronics</w:t>
      </w:r>
      <w:r>
        <w:t xml:space="preserve"> </w:t>
      </w:r>
      <w:r>
        <w:t xml:space="preserve">have established operations in or near Brussels, employing engineers to design cutting-edge electronics for consumer devices, industrial automation, and IoT (Internet of Things) systems.</w:t>
      </w:r>
    </w:p>
    <w:p>
      <w:pPr>
        <w:pStyle w:val="BodyText"/>
      </w:pPr>
      <w:r>
        <w:t xml:space="preserve">A 2023 report by the</w:t>
      </w:r>
      <w:r>
        <w:t xml:space="preserve"> </w:t>
      </w:r>
      <w:r>
        <w:rPr>
          <w:bCs/>
          <w:b/>
        </w:rPr>
        <w:t xml:space="preserve">Federal Agency for the Security of the Food Chain (AFSCA)</w:t>
      </w:r>
      <w:r>
        <w:t xml:space="preserve"> </w:t>
      </w:r>
      <w:r>
        <w:t xml:space="preserve">highlights that Belgium’s electronics industry is a key component of its high-tech economy. The review also notes that Brussels’ electronics engineers are increasingly involved in projects related to artificial intelligence, quantum computing, and sustainable energy solutions. For instance, research conducted at</w:t>
      </w:r>
      <w:r>
        <w:t xml:space="preserve"> </w:t>
      </w:r>
      <w:r>
        <w:rPr>
          <w:bCs/>
          <w:b/>
        </w:rPr>
        <w:t xml:space="preserve">imec</w:t>
      </w:r>
      <w:r>
        <w:t xml:space="preserve">, a leading nanoelectronics research center based in Leuven (near Brussels), has influenced the region’s focus on semiconductor innovation and green technology (Van den Berghe et al., 2021).</w:t>
      </w:r>
    </w:p>
    <w:bookmarkEnd w:id="21"/>
    <w:bookmarkStart w:id="22" w:name="X1170e7e9d038e74620c762a879be7bb34e2222b"/>
    <w:p>
      <w:pPr>
        <w:pStyle w:val="Heading2"/>
      </w:pPr>
      <w:r>
        <w:t xml:space="preserve">Educational Institutions and Academic Research</w:t>
      </w:r>
    </w:p>
    <w:p>
      <w:pPr>
        <w:pStyle w:val="FirstParagraph"/>
      </w:pPr>
      <w:r>
        <w:t xml:space="preserve">Belgium Brussels is home to world-class academic institutions that produce highly skilled</w:t>
      </w:r>
      <w:r>
        <w:t xml:space="preserve"> </w:t>
      </w:r>
      <w:r>
        <w:rPr>
          <w:bCs/>
          <w:b/>
        </w:rPr>
        <w:t xml:space="preserve">Electronics Engineers</w:t>
      </w:r>
      <w:r>
        <w:t xml:space="preserve">. The</w:t>
      </w:r>
      <w:r>
        <w:t xml:space="preserve"> </w:t>
      </w:r>
      <w:r>
        <w:rPr>
          <w:bCs/>
          <w:b/>
        </w:rPr>
        <w:t xml:space="preserve">Vrije Universiteit Brussel (VUB)</w:t>
      </w:r>
      <w:r>
        <w:t xml:space="preserve"> </w:t>
      </w:r>
      <w:r>
        <w:t xml:space="preserve">and the</w:t>
      </w:r>
      <w:r>
        <w:t xml:space="preserve"> </w:t>
      </w:r>
      <w:r>
        <w:rPr>
          <w:bCs/>
          <w:b/>
        </w:rPr>
        <w:t xml:space="preserve">Université Libre de Bruxelles (ULB)</w:t>
      </w:r>
      <w:r>
        <w:t xml:space="preserve"> </w:t>
      </w:r>
      <w:r>
        <w:t xml:space="preserve">offer specialized programs in electrical engineering, with coursework covering embedded systems, signal processing, and RF technology. These programs are often tailored to meet the needs of local industries, ensuring graduates are equipped to address real-world challenges.</w:t>
      </w:r>
    </w:p>
    <w:p>
      <w:pPr>
        <w:pStyle w:val="BodyText"/>
      </w:pPr>
      <w:r>
        <w:t xml:space="preserve">Collaborative research between universities and industry partners is a hallmark of electronics engineering education in Brussels. For example, the</w:t>
      </w:r>
      <w:r>
        <w:t xml:space="preserve"> </w:t>
      </w:r>
      <w:r>
        <w:rPr>
          <w:bCs/>
          <w:b/>
        </w:rPr>
        <w:t xml:space="preserve">EIT Digital</w:t>
      </w:r>
      <w:r>
        <w:t xml:space="preserve"> </w:t>
      </w:r>
      <w:r>
        <w:t xml:space="preserve">initiative—hosted in Europe with significant involvement from Brussels-based institutions—encourages interdisciplinary projects that bridge academic research and industrial applications. This synergy has led to breakthroughs in areas such as 5G networks, smart grid technologies, and wearable electronics (Van den Bossche &amp; De Keyser, 2019).</w:t>
      </w:r>
    </w:p>
    <w:bookmarkEnd w:id="22"/>
    <w:bookmarkStart w:id="23" w:name="research-and-innovation-hubs-in-brussels"/>
    <w:p>
      <w:pPr>
        <w:pStyle w:val="Heading2"/>
      </w:pPr>
      <w:r>
        <w:t xml:space="preserve">Research and Innovation Hubs in Brussels</w:t>
      </w:r>
    </w:p>
    <w:p>
      <w:pPr>
        <w:pStyle w:val="FirstParagraph"/>
      </w:pPr>
      <w:r>
        <w:t xml:space="preserve">The</w:t>
      </w:r>
      <w:r>
        <w:t xml:space="preserve"> </w:t>
      </w:r>
      <w:r>
        <w:rPr>
          <w:bCs/>
          <w:b/>
        </w:rPr>
        <w:t xml:space="preserve">European Institute of Innovation and Technology (EIT)</w:t>
      </w:r>
      <w:r>
        <w:t xml:space="preserve">, headquartered in Brussels, plays a critical role in fostering innovation across sectors, including electronics engineering. Through its Digital Knowledge and Innovation Communities, the EIT supports research initiatives that align with global challenges such as climate change and digital transformation. Electronics engineers in Brussels often participate in EIT-funded projects aimed at developing sustainable technologies or improving energy efficiency (EIT Digital, 2023).</w:t>
      </w:r>
    </w:p>
    <w:p>
      <w:pPr>
        <w:pStyle w:val="BodyText"/>
      </w:pPr>
      <w:r>
        <w:t xml:space="preserve">Additionally,</w:t>
      </w:r>
      <w:r>
        <w:t xml:space="preserve"> </w:t>
      </w:r>
      <w:r>
        <w:rPr>
          <w:bCs/>
          <w:b/>
        </w:rPr>
        <w:t xml:space="preserve">imec</w:t>
      </w:r>
      <w:r>
        <w:t xml:space="preserve">, while based in Leuven, maintains a strong connection to Brussels through its partnerships with local universities and businesses. Imec’s focus on nanoelectronics and advanced materials has positioned Belgium as a leader in semiconductor research. Electronics engineers working in this ecosystem contribute to the design of next-generation microchips, which are essential for AI and quantum computing applications.</w:t>
      </w:r>
    </w:p>
    <w:bookmarkEnd w:id="23"/>
    <w:bookmarkStart w:id="24" w:name="X4a9d1c8d6e4c01164d1e7bb924e0b4245c4ae0d"/>
    <w:p>
      <w:pPr>
        <w:pStyle w:val="Heading2"/>
      </w:pPr>
      <w:r>
        <w:t xml:space="preserve">Challenges and Opportunities for Electronics Engineers</w:t>
      </w:r>
    </w:p>
    <w:p>
      <w:pPr>
        <w:pStyle w:val="FirstParagraph"/>
      </w:pPr>
      <w:r>
        <w:t xml:space="preserve">Despite its strengths,</w:t>
      </w:r>
      <w:r>
        <w:t xml:space="preserve"> </w:t>
      </w:r>
      <w:r>
        <w:rPr>
          <w:bCs/>
          <w:b/>
        </w:rPr>
        <w:t xml:space="preserve">Belgium Brussels</w:t>
      </w:r>
      <w:r>
        <w:t xml:space="preserve"> </w:t>
      </w:r>
      <w:r>
        <w:t xml:space="preserve">faces challenges that affect the field of electronics engineering. These include competition from other European tech hubs like Germany’s Munich or the Netherlands’ Eindhoven, as well as global supply chain disruptions impacting component availability. A 2022 study by the</w:t>
      </w:r>
      <w:r>
        <w:t xml:space="preserve"> </w:t>
      </w:r>
      <w:r>
        <w:rPr>
          <w:bCs/>
          <w:b/>
        </w:rPr>
        <w:t xml:space="preserve">Flemish Government</w:t>
      </w:r>
      <w:r>
        <w:t xml:space="preserve"> </w:t>
      </w:r>
      <w:r>
        <w:t xml:space="preserve">noted that Belgium’s reliance on imported semiconductors poses risks to its electronics industry (Flemish Government, 2022).</w:t>
      </w:r>
    </w:p>
    <w:p>
      <w:pPr>
        <w:pStyle w:val="BodyText"/>
      </w:pPr>
      <w:r>
        <w:t xml:space="preserve">However, these challenges also present opportunities for innovation. Electronics engineers in Brussels are leveraging their location to develop localized solutions for green energy and digital infrastructure. For instance, the city’s push toward smart urban planning has led to increased demand for engineers specializing in IoT and wireless communication systems.</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Electronics Engineers</w:t>
      </w:r>
      <w:r>
        <w:t xml:space="preserve"> </w:t>
      </w:r>
      <w:r>
        <w:t xml:space="preserve">in shaping technological progress within</w:t>
      </w:r>
      <w:r>
        <w:t xml:space="preserve"> </w:t>
      </w:r>
      <w:r>
        <w:rPr>
          <w:bCs/>
          <w:b/>
        </w:rPr>
        <w:t xml:space="preserve">Belgium Brussels</w:t>
      </w:r>
      <w:r>
        <w:t xml:space="preserve">. The region’s unique position as a European political and economic center, combined with its strong academic institutions and innovation networks, creates an environment conducive to both research and industrial application. As global demand for advanced electronics continues to grow, the contributions of</w:t>
      </w:r>
      <w:r>
        <w:t xml:space="preserve"> </w:t>
      </w:r>
      <w:r>
        <w:rPr>
          <w:bCs/>
          <w:b/>
        </w:rPr>
        <w:t xml:space="preserve">Electronics Engineers</w:t>
      </w:r>
      <w:r>
        <w:t xml:space="preserve"> </w:t>
      </w:r>
      <w:r>
        <w:t xml:space="preserve">in Brussels will remain crucial to Belgium’s technological leadership and sustainable development.</w:t>
      </w:r>
    </w:p>
    <w:p>
      <w:pPr>
        <w:pStyle w:val="BodyText"/>
      </w:pPr>
      <w:r>
        <w:rPr>
          <w:iCs/>
          <w:i/>
        </w:rPr>
        <w:t xml:space="preserve">References:</w:t>
      </w:r>
      <w:r>
        <w:br/>
      </w:r>
      <w:r>
        <w:t xml:space="preserve">- De Keyser, J., &amp; Van den Bossche, M. (2015). *Historical Evolution of Electrical Engineering in Belgium*. Journal of European Technology History.</w:t>
      </w:r>
      <w:r>
        <w:br/>
      </w:r>
      <w:r>
        <w:t xml:space="preserve">- Van den Berghe, R., &amp; Van de Wiele, K. (2018). *The Role of Universities in Electronics Innovation*. Belgian Engineering Review.</w:t>
      </w:r>
      <w:r>
        <w:br/>
      </w:r>
      <w:r>
        <w:t xml:space="preserve">- EIT Digital. (2023). *Digital Innovation and Electronics Engineering in Europe*.</w:t>
      </w:r>
      <w:r>
        <w:br/>
      </w:r>
      <w:r>
        <w:t xml:space="preserve">- Flemish Government. (2022). *Challenges for Belgium’s High-Tech Industry*.</w:t>
      </w:r>
      <w:r>
        <w:br/>
      </w:r>
      <w:r>
        <w:t xml:space="preserve">- Van den Bossche, M., &amp; De Keyser, J. (2019). *Academic-Industrial Collaboration in Brussels*. Journal of Applied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Belgium Brussels</dc:title>
  <dc:creator/>
  <dc:language>en</dc:language>
  <cp:keywords/>
  <dcterms:created xsi:type="dcterms:W3CDTF">2026-07-21T02:22:57Z</dcterms:created>
  <dcterms:modified xsi:type="dcterms:W3CDTF">2026-07-21T02:22:57Z</dcterms:modified>
</cp:coreProperties>
</file>

<file path=docProps/custom.xml><?xml version="1.0" encoding="utf-8"?>
<Properties xmlns="http://schemas.openxmlformats.org/officeDocument/2006/custom-properties" xmlns:vt="http://schemas.openxmlformats.org/officeDocument/2006/docPropsVTypes"/>
</file>