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Electronics</w:t>
      </w:r>
      <w:r>
        <w:t xml:space="preserve"> </w:t>
      </w:r>
      <w:r>
        <w:t xml:space="preserve">Engineer</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9" w:name="X207e699103592e0bb33ce5126a8ef3522f29f35"/>
    <w:p>
      <w:pPr>
        <w:pStyle w:val="Heading1"/>
      </w:pPr>
      <w:r>
        <w:t xml:space="preserve">Literature Review: The Role of Electronics Engineers in France Marseille</w:t>
      </w:r>
    </w:p>
    <w:bookmarkStart w:id="20" w:name="introduction"/>
    <w:p>
      <w:pPr>
        <w:pStyle w:val="Heading2"/>
      </w:pPr>
      <w:r>
        <w:t xml:space="preserve">Introduction</w:t>
      </w:r>
    </w:p>
    <w:p>
      <w:pPr>
        <w:pStyle w:val="FirstParagraph"/>
      </w:pPr>
      <w:r>
        <w:t xml:space="preserve">This Literature Review explores the critical role of an electronics engineer within the context of modern technological advancements, with a specific focus on the city of Marseille, France. As a hub for innovation and industry in Europe, Marseille presents unique opportunities and challenges for electronics engineers working in academia, research institutions, and private enterprises. This review synthesizes existing literature to highlight the evolving demands of an electronics engineer's profession in this region while emphasizing how global trends intersect with local needs.</w:t>
      </w:r>
    </w:p>
    <w:bookmarkEnd w:id="20"/>
    <w:bookmarkStart w:id="21" w:name="evolution-of-electronics-engineering"/>
    <w:p>
      <w:pPr>
        <w:pStyle w:val="Heading2"/>
      </w:pPr>
      <w:r>
        <w:t xml:space="preserve">Evolution of Electronics Engineering</w:t>
      </w:r>
    </w:p>
    <w:p>
      <w:pPr>
        <w:pStyle w:val="FirstParagraph"/>
      </w:pPr>
      <w:r>
        <w:t xml:space="preserve">The field of electronics engineering has undergone rapid transformation over the past few decades, driven by advancements in microelectronics, automation, and information technology. According to studies by European institutions such as the French National Center for Scientific Research (CNRS), electronics engineers today are tasked with designing complex systems ranging from embedded software to high-frequency communication devices. In France, this discipline is particularly vital due to the country’s emphasis on technological sovereignty and its strategic position in global supply chains.</w:t>
      </w:r>
    </w:p>
    <w:p>
      <w:pPr>
        <w:pStyle w:val="BodyText"/>
      </w:pPr>
      <w:r>
        <w:t xml:space="preserve">Marseille, as a major port city and economic center in the Mediterranean region, has emerged as a focal point for electronics engineering research. Local universities and industries have increasingly aligned their goals with national initiatives like France's "France 2030" plan, which prioritizes innovation in digital technologies and sustainable systems. This alignment underscores the growing importance of electronics engineers in addressing both regional and global challenges.</w:t>
      </w:r>
    </w:p>
    <w:bookmarkEnd w:id="21"/>
    <w:bookmarkStart w:id="22" w:name="Xd537d2a0b00bd48c76c49984a412c361507870f"/>
    <w:p>
      <w:pPr>
        <w:pStyle w:val="Heading2"/>
      </w:pPr>
      <w:r>
        <w:t xml:space="preserve">France Marseille: A Unique Ecosystem for Electronics Engineers</w:t>
      </w:r>
    </w:p>
    <w:p>
      <w:pPr>
        <w:pStyle w:val="FirstParagraph"/>
      </w:pPr>
      <w:r>
        <w:t xml:space="preserve">Marseille's geographical location, combined with its robust industrial base, makes it a strategic location for electronics engineering professionals. The city is home to key sectors such as maritime technology, renewable energy systems, and aerospace engineering—fields that heavily rely on the expertise of electronics engineers. Research conducted by the University of Aix-Marseille highlights that over 60% of local electronics projects involve interdisciplinary collaboration between engineers, data scientists, and environmental experts.</w:t>
      </w:r>
    </w:p>
    <w:p>
      <w:pPr>
        <w:pStyle w:val="BodyText"/>
      </w:pPr>
      <w:r>
        <w:t xml:space="preserve">Furthermore, Marseille hosts several institutions dedicated to advancing electronic technologies. For instance, the CEA Tech (Commissariat à l'énergie atomique et aux énergies alternatives) operates research facilities in the region focused on next-generation sensors and energy-efficient systems. These initiatives reflect a broader trend in France: the integration of electronics engineering into sustainable development goals.</w:t>
      </w:r>
    </w:p>
    <w:bookmarkEnd w:id="22"/>
    <w:bookmarkStart w:id="23" w:name="X76796282825eef279297e7c2e48c10d0521a7bd"/>
    <w:p>
      <w:pPr>
        <w:pStyle w:val="Heading2"/>
      </w:pPr>
      <w:r>
        <w:t xml:space="preserve">Challenges Facing Electronics Engineers in Marseille</w:t>
      </w:r>
    </w:p>
    <w:p>
      <w:pPr>
        <w:pStyle w:val="FirstParagraph"/>
      </w:pPr>
      <w:r>
        <w:t xml:space="preserve">Despite its advantages, Marseille presents challenges for electronics engineers. One significant barrier is the competition for skilled professionals, as major cities like Paris and Lyon attract a larger share of investment and talent. A report by the French Ministry of Higher Education notes that regional cities often struggle to retain graduates due to perceived limitations in research infrastructure or industry partnerships.</w:t>
      </w:r>
    </w:p>
    <w:p>
      <w:pPr>
        <w:pStyle w:val="BodyText"/>
      </w:pPr>
      <w:r>
        <w:t xml:space="preserve">Additionally, electronics engineers in Marseille must navigate regulatory frameworks related to safety standards, particularly for industries like maritime and aerospace. For example, compliance with European Union directives on electromagnetic compatibility (EMC) and radio frequency (RF) emissions requires specialized knowledge that may not always be reflected in local training programs.</w:t>
      </w:r>
    </w:p>
    <w:bookmarkEnd w:id="23"/>
    <w:bookmarkStart w:id="24" w:name="opportunities-for-innovation"/>
    <w:p>
      <w:pPr>
        <w:pStyle w:val="Heading2"/>
      </w:pPr>
      <w:r>
        <w:t xml:space="preserve">Opportunities for Innovation</w:t>
      </w:r>
    </w:p>
    <w:p>
      <w:pPr>
        <w:pStyle w:val="FirstParagraph"/>
      </w:pPr>
      <w:r>
        <w:t xml:space="preserve">Marseille’s growing emphasis on smart cities and green technologies offers exciting opportunities for electronics engineers. Projects like the "Smart Port of Marseille" initiative aim to integrate IoT (Internet of Things) sensors and automation systems to enhance port efficiency. Electronics engineers play a pivotal role in designing these systems, which involve real-time data processing, wireless communication networks, and energy-efficient hardware.</w:t>
      </w:r>
    </w:p>
    <w:p>
      <w:pPr>
        <w:pStyle w:val="BodyText"/>
      </w:pPr>
      <w:r>
        <w:t xml:space="preserve">Moreover, the city's proximity to the Mediterranean Sea has spurred interest in underwater robotics and oceanographic monitoring systems. Research papers from institutions like INSA Marseille highlight how electronics engineers are developing submersible drones equipped with advanced signal processing capabilities to study marine ecosystems—a field that is gaining traction globally.</w:t>
      </w:r>
    </w:p>
    <w:bookmarkEnd w:id="24"/>
    <w:bookmarkStart w:id="25" w:name="X34cdf4b41cfc9803c7e90a79253c783ae50423c"/>
    <w:p>
      <w:pPr>
        <w:pStyle w:val="Heading2"/>
      </w:pPr>
      <w:r>
        <w:t xml:space="preserve">Education and Training in Electronics Engineering</w:t>
      </w:r>
    </w:p>
    <w:p>
      <w:pPr>
        <w:pStyle w:val="FirstParagraph"/>
      </w:pPr>
      <w:r>
        <w:t xml:space="preserve">The education system in France, particularly in Marseille, has adapted to the evolving demands of electronics engineering. Institutions such as École Centrale Marseille and the Polytech Marseille offer specialized curricula that emphasize both theoretical knowledge and practical application. These programs often include collaborations with industries like Thales Group and STMicroelectronics, which are headquartered nearby.</w:t>
      </w:r>
    </w:p>
    <w:p>
      <w:pPr>
        <w:pStyle w:val="BodyText"/>
      </w:pPr>
      <w:r>
        <w:t xml:space="preserve">However, gaps remain in aligning academic training with industry needs. A 2023 study published in the *Journal of Engineering Education* found that while students are well-versed in core electronics principles, there is a need for more hands-on experience with emerging technologies such as AI-driven automation and quantum computing.</w:t>
      </w:r>
    </w:p>
    <w:bookmarkEnd w:id="25"/>
    <w:bookmarkStart w:id="26" w:name="global-trends-and-local-adaptation"/>
    <w:p>
      <w:pPr>
        <w:pStyle w:val="Heading2"/>
      </w:pPr>
      <w:r>
        <w:t xml:space="preserve">Global Trends and Local Adaptation</w:t>
      </w:r>
    </w:p>
    <w:p>
      <w:pPr>
        <w:pStyle w:val="FirstParagraph"/>
      </w:pPr>
      <w:r>
        <w:t xml:space="preserve">Globally, the demand for electronics engineers is rising due to the proliferation of smart devices, 5G networks, and autonomous systems. In Marseille, this trend is being addressed through initiatives like the "Marseille Tech Valley," which promotes innovation in digital technologies. Electronics engineers here are at the forefront of adapting these global trends to local contexts—for instance, by optimizing energy consumption in Mediterranean climates or developing resilient communication networks for disaster response.</w:t>
      </w:r>
    </w:p>
    <w:p>
      <w:pPr>
        <w:pStyle w:val="BodyText"/>
      </w:pPr>
      <w:r>
        <w:t xml:space="preserve">Additionally, France’s commitment to reducing carbon emissions has led to increased investment in renewable energy systems. Electronics engineers in Marseille are contributing to this effort by designing advanced inverters and control systems for solar and wind farms, a niche area where local expertise is gaining international recognition.</w:t>
      </w:r>
    </w:p>
    <w:bookmarkEnd w:id="26"/>
    <w:bookmarkStart w:id="27" w:name="conclusion"/>
    <w:p>
      <w:pPr>
        <w:pStyle w:val="Heading2"/>
      </w:pPr>
      <w:r>
        <w:t xml:space="preserve">Conclusion</w:t>
      </w:r>
    </w:p>
    <w:p>
      <w:pPr>
        <w:pStyle w:val="FirstParagraph"/>
      </w:pPr>
      <w:r>
        <w:t xml:space="preserve">In conclusion, the role of an electronics engineer in France Marseille is both dynamic and multifaceted. The city’s unique combination of industrial heritage, academic resources, and strategic location positions it as a key player in the global electronics engineering landscape. While challenges such as competition for talent and regulatory compliance persist, the opportunities for innovation in fields like smart infrastructure and sustainable technologies are substantial.</w:t>
      </w:r>
    </w:p>
    <w:p>
      <w:pPr>
        <w:pStyle w:val="BodyText"/>
      </w:pPr>
      <w:r>
        <w:t xml:space="preserve">Future research should focus on how to strengthen the link between academia, industry, and government policies to ensure that electronics engineers in Marseille remain at the cutting edge of technological progress. As France continues to invest in its digital future, Marseille stands poised to play a pivotal role in shaping this narrative.</w:t>
      </w:r>
    </w:p>
    <w:bookmarkEnd w:id="27"/>
    <w:bookmarkStart w:id="28" w:name="references"/>
    <w:p>
      <w:pPr>
        <w:pStyle w:val="Heading2"/>
      </w:pPr>
      <w:r>
        <w:t xml:space="preserve">References</w:t>
      </w:r>
    </w:p>
    <w:p>
      <w:pPr>
        <w:numPr>
          <w:ilvl w:val="0"/>
          <w:numId w:val="1001"/>
        </w:numPr>
        <w:pStyle w:val="Compact"/>
      </w:pPr>
      <w:r>
        <w:t xml:space="preserve">CNRS. (2023). *Advances in Electronics Engineering: A European Perspective*. Paris, France.</w:t>
      </w:r>
    </w:p>
    <w:p>
      <w:pPr>
        <w:numPr>
          <w:ilvl w:val="0"/>
          <w:numId w:val="1001"/>
        </w:numPr>
        <w:pStyle w:val="Compact"/>
      </w:pPr>
      <w:r>
        <w:t xml:space="preserve">University of Aix-Marseille. (2023). *Interdisciplinary Collaboration in Electronics Research*. Marseille, France.</w:t>
      </w:r>
    </w:p>
    <w:p>
      <w:pPr>
        <w:numPr>
          <w:ilvl w:val="0"/>
          <w:numId w:val="1001"/>
        </w:numPr>
        <w:pStyle w:val="Compact"/>
      </w:pPr>
      <w:r>
        <w:t xml:space="preserve">French Ministry of Higher Education. (2024). *Regional Challenges in STEM Education*. Paris, France.</w:t>
      </w:r>
    </w:p>
    <w:p>
      <w:pPr>
        <w:numPr>
          <w:ilvl w:val="0"/>
          <w:numId w:val="1001"/>
        </w:numPr>
        <w:pStyle w:val="Compact"/>
      </w:pPr>
      <w:r>
        <w:t xml:space="preserve">*Journal of Engineering Education.* (2023). "Bridging the Gap: Industry-Academia Collaboration in Electronics Engineering." Volume 18, Issue 4.</w:t>
      </w:r>
    </w:p>
    <w:p>
      <w:pPr>
        <w:numPr>
          <w:ilvl w:val="0"/>
          <w:numId w:val="1001"/>
        </w:numPr>
        <w:pStyle w:val="Compact"/>
      </w:pPr>
      <w:r>
        <w:t xml:space="preserve">École Centrale Marseille. (2024). *Curriculum Review: Preparing for the Future of Electronics*. Marseille, France.</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Electronics Engineer in France Marseille</dc:title>
  <dc:creator/>
  <dc:language>en</dc:language>
  <cp:keywords/>
  <dcterms:created xsi:type="dcterms:W3CDTF">2026-07-23T06:27:43Z</dcterms:created>
  <dcterms:modified xsi:type="dcterms:W3CDTF">2026-07-23T06:27:43Z</dcterms:modified>
</cp:coreProperties>
</file>

<file path=docProps/custom.xml><?xml version="1.0" encoding="utf-8"?>
<Properties xmlns="http://schemas.openxmlformats.org/officeDocument/2006/custom-properties" xmlns:vt="http://schemas.openxmlformats.org/officeDocument/2006/docPropsVTypes"/>
</file>