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bfc44744b497395dec69bed875839c403513955"/>
    <w:p>
      <w:pPr>
        <w:pStyle w:val="Heading1"/>
      </w:pPr>
      <w:r>
        <w:t xml:space="preserve">Literature Review: The Role of an Electronics Engineer in India Mumbai</w:t>
      </w:r>
    </w:p>
    <w:p>
      <w:pPr>
        <w:pStyle w:val="FirstParagraph"/>
      </w:pPr>
      <w:r>
        <w:t xml:space="preserve">A</w:t>
      </w:r>
      <w:r>
        <w:t xml:space="preserve"> </w:t>
      </w:r>
      <w:r>
        <w:rPr>
          <w:bCs/>
          <w:b/>
        </w:rPr>
        <w:t xml:space="preserve">Literature Review</w:t>
      </w:r>
      <w:r>
        <w:t xml:space="preserve"> </w:t>
      </w:r>
      <w:r>
        <w:t xml:space="preserve">on the role of an</w:t>
      </w:r>
      <w:r>
        <w:t xml:space="preserve"> </w:t>
      </w:r>
      <w:r>
        <w:rPr>
          <w:bCs/>
          <w:b/>
        </w:rPr>
        <w:t xml:space="preserve">Electronics Engineer</w:t>
      </w:r>
      <w:r>
        <w:t xml:space="preserve"> </w:t>
      </w:r>
      <w:r>
        <w:t xml:space="preserve">in the context of</w:t>
      </w:r>
      <w:r>
        <w:t xml:space="preserve"> </w:t>
      </w:r>
      <w:r>
        <w:rPr>
          <w:bCs/>
          <w:b/>
        </w:rPr>
        <w:t xml:space="preserve">India Mumbai</w:t>
      </w:r>
      <w:r>
        <w:t xml:space="preserve"> </w:t>
      </w:r>
      <w:r>
        <w:t xml:space="preserve">is essential to understand the evolving landscape of this profession within one of South Asia’s most dynamic urban centers. This document synthesizes academic, industry, and policy-related literature to explore how Electronics Engineers contribute to technological advancement, economic growth, and innovation in Mumbai. The review highlights challenges faced by professionals in this field while also emphasizing emerging opportunities shaped by India’s digital transformation and Mumbai’s unique socio-economic environment.</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critical professional within the realm of applied science, specializing in the design, development, and maintenance of electronic systems. In</w:t>
      </w:r>
      <w:r>
        <w:t xml:space="preserve"> </w:t>
      </w:r>
      <w:r>
        <w:rPr>
          <w:bCs/>
          <w:b/>
        </w:rPr>
        <w:t xml:space="preserve">India Mumbai</w:t>
      </w:r>
      <w:r>
        <w:t xml:space="preserve">, where rapid urbanization and technological innovation intersect, Electronics Engineers play a pivotal role in sectors ranging from telecommunications to consumer electronics. As India’s financial capital and a hub for research and development (R&amp;D), Mumbai offers unique opportunities for professionals in this field, while also presenting distinct challenges tied to its densely populated infrastructure and competitive job market.</w:t>
      </w:r>
    </w:p>
    <w:bookmarkEnd w:id="20"/>
    <w:bookmarkStart w:id="21" w:name="historical-context"/>
    <w:p>
      <w:pPr>
        <w:pStyle w:val="Heading2"/>
      </w:pPr>
      <w:r>
        <w:t xml:space="preserve">Historical Context</w:t>
      </w:r>
    </w:p>
    <w:p>
      <w:pPr>
        <w:pStyle w:val="FirstParagraph"/>
      </w:pPr>
      <w:r>
        <w:t xml:space="preserve">The roots of</w:t>
      </w:r>
      <w:r>
        <w:t xml:space="preserve"> </w:t>
      </w:r>
      <w:r>
        <w:rPr>
          <w:bCs/>
          <w:b/>
        </w:rPr>
        <w:t xml:space="preserve">Electronics Engineering</w:t>
      </w:r>
      <w:r>
        <w:t xml:space="preserve"> </w:t>
      </w:r>
      <w:r>
        <w:t xml:space="preserve">in India trace back to the early 20th century, with institutions like the Indian Institute of Technology (IIT) Bombay and the College of Engineering, Pune, playing foundational roles in shaping technical education. Mumbai, as a center for industrialization and innovation since colonial times, has historically been a magnet for engineering talent. The post-independence era saw the establishment of R&amp;D laboratories by organizations such as the Defence Research and Development Organisation (DRDO) and private firms like Tata Electronics, which laid the groundwork for Mumbai’s reputation as an electronics manufacturing hub.</w:t>
      </w:r>
    </w:p>
    <w:p>
      <w:pPr>
        <w:pStyle w:val="BodyText"/>
      </w:pPr>
      <w:r>
        <w:t xml:space="preserve">Literature from this period highlights how Mumbai’s proximity to global trade routes and its robust industrial base made it a focal point for electronics manufacturing in India. However, early studies also note challenges such as limited access to cutting-edge technologies and a shortage of skilled professionals, which persist in some form today.</w:t>
      </w:r>
    </w:p>
    <w:bookmarkEnd w:id="21"/>
    <w:bookmarkStart w:id="22" w:name="current-landscape"/>
    <w:p>
      <w:pPr>
        <w:pStyle w:val="Heading2"/>
      </w:pPr>
      <w:r>
        <w:t xml:space="preserve">Current Landscape</w:t>
      </w:r>
    </w:p>
    <w:p>
      <w:pPr>
        <w:pStyle w:val="FirstParagraph"/>
      </w:pPr>
      <w:r>
        <w:t xml:space="preserve">In contemporary</w:t>
      </w:r>
      <w:r>
        <w:t xml:space="preserve"> </w:t>
      </w:r>
      <w:r>
        <w:rPr>
          <w:bCs/>
          <w:b/>
        </w:rPr>
        <w:t xml:space="preserve">India Mumbai</w:t>
      </w:r>
      <w:r>
        <w:t xml:space="preserve">, the</w:t>
      </w:r>
      <w:r>
        <w:t xml:space="preserve"> </w:t>
      </w:r>
      <w:r>
        <w:rPr>
          <w:bCs/>
          <w:b/>
        </w:rPr>
        <w:t xml:space="preserve">Electronics Engineer</w:t>
      </w:r>
      <w:r>
        <w:t xml:space="preserve"> </w:t>
      </w:r>
      <w:r>
        <w:t xml:space="preserve">is at the forefront of technological innovation. The city’s growing IT sector, supported by institutions like IIT Bombay and the Indian Institute of Science Education and Research (IISER), has created a demand for professionals with expertise in embedded systems, VLSI design, and automation. According to industry reports from 2023, Mumbai houses over 15% of India’s electronics manufacturing units, employing thousands of engineers across industries such as semiconductors, consumer electronics (e.g., smartphones), and renewable energy systems.</w:t>
      </w:r>
    </w:p>
    <w:p>
      <w:pPr>
        <w:pStyle w:val="BodyText"/>
      </w:pPr>
      <w:r>
        <w:t xml:space="preserve">Literature on the Indian workforce emphasizes that Electronics Engineers in Mumbai must navigate a complex ecosystem. For instance, studies by the Mumbai Chamber of Commerce and Industry (MCCI) reveal that professionals often face competition from both domestic peers and international firms establishing operations in the city. Additionally, the integration of artificial intelligence (AI) and Internet of Things (IoT) technologies into traditional engineering roles has necessitated continuous upskilling.</w:t>
      </w:r>
    </w:p>
    <w:bookmarkEnd w:id="22"/>
    <w:bookmarkStart w:id="23" w:name="X15ca0403e16f414d1a9744d5eed050a970da5e9"/>
    <w:p>
      <w:pPr>
        <w:pStyle w:val="Heading2"/>
      </w:pPr>
      <w:r>
        <w:t xml:space="preserve">Challenges Faced by Electronics Engineers in Mumbai</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India Mumbai</w:t>
      </w:r>
      <w:r>
        <w:t xml:space="preserve">. First, the city’s high cost of living and limited housing options make it difficult for engineers from smaller cities or rural areas to settle permanently. Second, the competitive nature of the job market often leads to a "brain drain," with skilled professionals seeking opportunities in countries like Singapore or Germany. Third, regulatory hurdles related to importing advanced machinery and compliance with Indian standards (e.g., Bureau of Indian Standards) add complexity to project execution.</w:t>
      </w:r>
    </w:p>
    <w:p>
      <w:pPr>
        <w:pStyle w:val="BodyText"/>
      </w:pPr>
      <w:r>
        <w:t xml:space="preserve">Moreover, literature on sustainability highlights that Mumbai’s electronics industry must address environmental concerns such as e-waste management. A 2022 study by the University of Mumbai found that only 18% of electronic waste is recycled in the region, underscoring the need for engineers to prioritize eco-friendly design practices.</w:t>
      </w:r>
    </w:p>
    <w:bookmarkEnd w:id="23"/>
    <w:bookmarkStart w:id="24" w:name="opportunities-and-emerging-trends"/>
    <w:p>
      <w:pPr>
        <w:pStyle w:val="Heading2"/>
      </w:pPr>
      <w:r>
        <w:t xml:space="preserve">Opportunities and Emerging Trends</w:t>
      </w:r>
    </w:p>
    <w:p>
      <w:pPr>
        <w:pStyle w:val="FirstParagraph"/>
      </w:pPr>
      <w:r>
        <w:t xml:space="preserve">Despite these challenges,</w:t>
      </w:r>
      <w:r>
        <w:t xml:space="preserve"> </w:t>
      </w:r>
      <w:r>
        <w:rPr>
          <w:bCs/>
          <w:b/>
        </w:rPr>
        <w:t xml:space="preserve">India Mumbai</w:t>
      </w:r>
      <w:r>
        <w:t xml:space="preserve"> </w:t>
      </w:r>
      <w:r>
        <w:t xml:space="preserve">offers unparalleled opportunities for</w:t>
      </w:r>
      <w:r>
        <w:t xml:space="preserve"> </w:t>
      </w:r>
      <w:r>
        <w:rPr>
          <w:bCs/>
          <w:b/>
        </w:rPr>
        <w:t xml:space="preserve">Electronics Engineers</w:t>
      </w:r>
      <w:r>
        <w:t xml:space="preserve">. The Smart City Mission, which aims to modernize urban infrastructure through technology, has created demand for engineers specializing in smart grids, traffic management systems, and energy-efficient technologies. Additionally, the rise of startups in Mumbai’s Bandra Kurla Complex (BKC) and Andheri areas has provided platforms for innovation in wearable devices, drones, and AI-driven electronics.</w:t>
      </w:r>
    </w:p>
    <w:p>
      <w:pPr>
        <w:pStyle w:val="BodyText"/>
      </w:pPr>
      <w:r>
        <w:t xml:space="preserve">Academic literature also emphasizes the role of Mumbai’s universities in fostering collaboration between academia and industry. For example, partnerships between IIT Bombay and companies like Wipro have led to joint research projects on 5G technology and autonomous systems. Furthermore, government initiatives such as the Production Linked Incentive (PLI) scheme for electronics manufacturing are expected to boost employment opportunities for engineers in the coming years.</w:t>
      </w:r>
    </w:p>
    <w:bookmarkEnd w:id="24"/>
    <w:bookmarkStart w:id="25" w:name="future-directions"/>
    <w:p>
      <w:pPr>
        <w:pStyle w:val="Heading2"/>
      </w:pPr>
      <w:r>
        <w:t xml:space="preserve">Future Directions</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India Mumbai</w:t>
      </w:r>
      <w:r>
        <w:t xml:space="preserve"> </w:t>
      </w:r>
      <w:r>
        <w:t xml:space="preserve">hinges on their ability to adapt to emerging trends. Literature predicts a growing emphasis on interdisciplinary skills, with engineers needing expertise in fields like quantum computing, cybersecurity, and nanotechnology. Mumbai’s proximity to global markets positions it as a potential leader in exporting high-tech electronic solutions.</w:t>
      </w:r>
    </w:p>
    <w:p>
      <w:pPr>
        <w:pStyle w:val="BodyText"/>
      </w:pPr>
      <w:r>
        <w:t xml:space="preserve">Additionally, the integration of AI into engineering workflows is expected to redefine roles. As noted in a 2023 paper by the Indian Institute of Technology Bombay, AI tools will increasingly assist engineers in tasks such as circuit simulation and predictive maintenance, allowing them to focus on higher-level problem-solving.</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Electronics Engineers</w:t>
      </w:r>
      <w:r>
        <w:t xml:space="preserve"> </w:t>
      </w:r>
      <w:r>
        <w:t xml:space="preserve">in shaping the technological future of</w:t>
      </w:r>
      <w:r>
        <w:t xml:space="preserve"> </w:t>
      </w:r>
      <w:r>
        <w:rPr>
          <w:bCs/>
          <w:b/>
        </w:rPr>
        <w:t xml:space="preserve">India Mumbai</w:t>
      </w:r>
      <w:r>
        <w:t xml:space="preserve">. While challenges such as infrastructure limitations and environmental concerns persist, the city’s dynamic economy and innovation ecosystem provide a fertile ground for growth. As Mumbai continues to evolve, Electronics Engineers will remain central to its progress, driving advancements that align with both local needs and global trends.</w:t>
      </w:r>
    </w:p>
    <w:bookmarkEnd w:id="26"/>
    <w:bookmarkStart w:id="27" w:name="references"/>
    <w:p>
      <w:pPr>
        <w:pStyle w:val="Heading2"/>
      </w:pPr>
      <w:r>
        <w:t xml:space="preserve">References</w:t>
      </w:r>
    </w:p>
    <w:p>
      <w:pPr>
        <w:numPr>
          <w:ilvl w:val="0"/>
          <w:numId w:val="1001"/>
        </w:numPr>
        <w:pStyle w:val="Compact"/>
      </w:pPr>
      <w:r>
        <w:t xml:space="preserve">Mumbai Chamber of Commerce and Industry (MCCI). (2023).</w:t>
      </w:r>
      <w:r>
        <w:t xml:space="preserve"> </w:t>
      </w:r>
      <w:r>
        <w:rPr>
          <w:iCs/>
          <w:i/>
        </w:rPr>
        <w:t xml:space="preserve">Industry Trends in Electronics Manufacturing: A Mumbai Perspective</w:t>
      </w:r>
      <w:r>
        <w:t xml:space="preserve">.</w:t>
      </w:r>
    </w:p>
    <w:p>
      <w:pPr>
        <w:numPr>
          <w:ilvl w:val="0"/>
          <w:numId w:val="1001"/>
        </w:numPr>
        <w:pStyle w:val="Compact"/>
      </w:pPr>
      <w:r>
        <w:t xml:space="preserve">Indian Institute of Technology Bombay. (2023).</w:t>
      </w:r>
      <w:r>
        <w:t xml:space="preserve"> </w:t>
      </w:r>
      <w:r>
        <w:rPr>
          <w:iCs/>
          <w:i/>
        </w:rPr>
        <w:t xml:space="preserve">The Role of AI in Modern Electronics Engineering</w:t>
      </w:r>
      <w:r>
        <w:t xml:space="preserve">.</w:t>
      </w:r>
    </w:p>
    <w:p>
      <w:pPr>
        <w:numPr>
          <w:ilvl w:val="0"/>
          <w:numId w:val="1001"/>
        </w:numPr>
        <w:pStyle w:val="Compact"/>
      </w:pPr>
      <w:r>
        <w:t xml:space="preserve">University of Mumbai. (2022).</w:t>
      </w:r>
      <w:r>
        <w:t xml:space="preserve"> </w:t>
      </w:r>
      <w:r>
        <w:rPr>
          <w:iCs/>
          <w:i/>
        </w:rPr>
        <w:t xml:space="preserve">E-Waste Management Challenges in Metropolitan Cities</w:t>
      </w:r>
      <w:r>
        <w:t xml:space="preserve">.</w:t>
      </w:r>
    </w:p>
    <w:p>
      <w:pPr>
        <w:numPr>
          <w:ilvl w:val="0"/>
          <w:numId w:val="1001"/>
        </w:numPr>
        <w:pStyle w:val="Compact"/>
      </w:pPr>
      <w:r>
        <w:t xml:space="preserve">Government of India, Ministry of Electronics and Information Technology. (2023).</w:t>
      </w:r>
      <w:r>
        <w:t xml:space="preserve"> </w:t>
      </w:r>
      <w:r>
        <w:rPr>
          <w:iCs/>
          <w:i/>
        </w:rPr>
        <w:t xml:space="preserve">Production Linked Incentive (PLI) Scheme for Electronics Manufacturing</w:t>
      </w:r>
      <w:r>
        <w:t xml:space="preserve">.</w:t>
      </w:r>
    </w:p>
    <w:p>
      <w:pPr>
        <w:numPr>
          <w:ilvl w:val="0"/>
          <w:numId w:val="1001"/>
        </w:numPr>
        <w:pStyle w:val="Compact"/>
      </w:pPr>
      <w:r>
        <w:t xml:space="preserve">Defence Research and Development Organisation (DRDO). (2015).</w:t>
      </w:r>
      <w:r>
        <w:t xml:space="preserve"> </w:t>
      </w:r>
      <w:r>
        <w:rPr>
          <w:iCs/>
          <w:i/>
        </w:rPr>
        <w:t xml:space="preserve">Historical Evolution of Electronics Engineering in India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India Mumbai</dc:title>
  <dc:creator/>
  <dc:language>en</dc:language>
  <cp:keywords/>
  <dcterms:created xsi:type="dcterms:W3CDTF">2026-07-24T01:07:31Z</dcterms:created>
  <dcterms:modified xsi:type="dcterms:W3CDTF">2026-07-24T01:07:31Z</dcterms:modified>
</cp:coreProperties>
</file>

<file path=docProps/custom.xml><?xml version="1.0" encoding="utf-8"?>
<Properties xmlns="http://schemas.openxmlformats.org/officeDocument/2006/custom-properties" xmlns:vt="http://schemas.openxmlformats.org/officeDocument/2006/docPropsVTypes"/>
</file>