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cef6231090844481d5af07a482fb5dae3d75359"/>
    <w:p>
      <w:pPr>
        <w:pStyle w:val="Heading1"/>
      </w:pPr>
      <w:r>
        <w:t xml:space="preserve">Literature Review: Role and Development of Electronics Engineers in India New Delhi</w:t>
      </w:r>
    </w:p>
    <w:bookmarkStart w:id="20" w:name="introduction"/>
    <w:p>
      <w:pPr>
        <w:pStyle w:val="Heading2"/>
      </w:pPr>
      <w:r>
        <w:t xml:space="preserve">Introduction</w:t>
      </w:r>
    </w:p>
    <w:p>
      <w:pPr>
        <w:pStyle w:val="FirstParagraph"/>
      </w:pPr>
      <w:r>
        <w:t xml:space="preserve">The field of electronics engineering has emerged as a cornerstone of technological advancement globally, and its significance is particularly pronounced in urban centers like New Delhi, India. A Literature Review on the role and evolution of Electronics Engineers in India New Delhi reveals how this profession intersects with national priorities such as digital transformation, infrastructure development, and innovation-led growth. Electronics Engineers in this region are not only pivotal to advancing cutting-edge technologies but also to addressing challenges unique to a rapidly urbanizing society.</w:t>
      </w:r>
    </w:p>
    <w:bookmarkEnd w:id="20"/>
    <w:bookmarkStart w:id="21" w:name="X719acc798c1e511a20c3237c5afb2325b085964"/>
    <w:p>
      <w:pPr>
        <w:pStyle w:val="Heading2"/>
      </w:pPr>
      <w:r>
        <w:t xml:space="preserve">Historical Context of Electronics Engineering in India</w:t>
      </w:r>
    </w:p>
    <w:p>
      <w:pPr>
        <w:pStyle w:val="FirstParagraph"/>
      </w:pPr>
      <w:r>
        <w:t xml:space="preserve">The roots of electronics engineering in India trace back to the mid-20th century, with institutions like the Indian Institutes of Technology (IITs) and the Indian Institute of Science (IISc) playing a foundational role. However, New Delhi's emergence as a hub for electronics innovation began gaining momentum in the 1980s and 1990s due to government initiatives such as the Electronics Development Fund (EDF) and policies promoting indigenous technological development.</w:t>
      </w:r>
    </w:p>
    <w:p>
      <w:pPr>
        <w:pStyle w:val="BodyText"/>
      </w:pPr>
      <w:r>
        <w:t xml:space="preserve">Literature highlights that New Delhi's strategic location, combined with its proximity to national research institutions like the Council of Scientific and Industrial Research (CSIR) and the Defence Research and Development Organisation (DRDO), has positioned it as a nexus for electronics engineering education, research, and industrial collaboration. This synergy has fostered a culture where Electronics Engineers are actively engaged in projects ranging from satellite communication systems to smart grid technologies.</w:t>
      </w:r>
    </w:p>
    <w:bookmarkEnd w:id="21"/>
    <w:bookmarkStart w:id="22" w:name="X3bf0f7b28486ff5fce229361c2e98b26533d8fd"/>
    <w:p>
      <w:pPr>
        <w:pStyle w:val="Heading2"/>
      </w:pPr>
      <w:r>
        <w:t xml:space="preserve">Current Trends and Contributions of Electronics Engineers in New Delhi</w:t>
      </w:r>
    </w:p>
    <w:p>
      <w:pPr>
        <w:pStyle w:val="FirstParagraph"/>
      </w:pPr>
      <w:r>
        <w:t xml:space="preserve">Contemporary literature underscores the growing demand for Electronics Engineers in New Delhi, driven by India’s push toward digitalization. The Smart Cities Mission, National Digital Communications Policy 2019, and initiatives like "Make in India" have created fertile ground for innovation. Electronics Engineers here are instrumental in designing IoT-enabled infrastructure, advancing AI-driven applications, and contributing to renewable energy systems such as solar power integration.</w:t>
      </w:r>
    </w:p>
    <w:p>
      <w:pPr>
        <w:pStyle w:val="BodyText"/>
      </w:pPr>
      <w:r>
        <w:t xml:space="preserve">Key institutions like the Delhi Technical Campus (DTC), Indira Gandhi National Open University (IGNOU), and private engineering colleges have expanded their curricula to include disciplines like embedded systems, VLSI design, and wireless communication. Additionally, New Delhi's startup ecosystem has seen a surge in electronics-focused ventures, with professionals leveraging their expertise to develop solutions for healthcare monitoring devices and automated transportation systems.</w:t>
      </w:r>
    </w:p>
    <w:bookmarkEnd w:id="22"/>
    <w:bookmarkStart w:id="23" w:name="X3d827e3b8c55d6c9c082ebd9c4dea4ae477084b"/>
    <w:p>
      <w:pPr>
        <w:pStyle w:val="Heading2"/>
      </w:pPr>
      <w:r>
        <w:t xml:space="preserve">Challenges Faced by Electronics Engineers in India New Delhi</w:t>
      </w:r>
    </w:p>
    <w:p>
      <w:pPr>
        <w:pStyle w:val="FirstParagraph"/>
      </w:pPr>
      <w:r>
        <w:t xml:space="preserve">Despite progress, challenges persist. Literature indicates that the rapid pace of technological change requires continuous upskilling, which many Electronics Engineers in New Delhi struggle to keep up with due to resource constraints. Moreover, competition from global tech giants and IT sectors has sometimes overshadowed the specialized roles of Electronics Engineers in hardware development.</w:t>
      </w:r>
    </w:p>
    <w:p>
      <w:pPr>
        <w:pStyle w:val="BodyText"/>
      </w:pPr>
      <w:r>
        <w:t xml:space="preserve">Infrastructure limitations, such as inconsistent power supply and inadequate research funding for niche fields like quantum computing, are also cited as barriers. Furthermore, the disconnect between academic programs and industry requirements has led to a skills gap, necessitating greater collaboration between educational institutions and private sector stakeholders.</w:t>
      </w:r>
    </w:p>
    <w:bookmarkEnd w:id="23"/>
    <w:bookmarkStart w:id="24" w:name="X6db8df9e3cf343651306583d6caced707fa696c"/>
    <w:p>
      <w:pPr>
        <w:pStyle w:val="Heading2"/>
      </w:pPr>
      <w:r>
        <w:t xml:space="preserve">Opportunities for Electronics Engineers in New Delhi</w:t>
      </w:r>
    </w:p>
    <w:p>
      <w:pPr>
        <w:pStyle w:val="FirstParagraph"/>
      </w:pPr>
      <w:r>
        <w:t xml:space="preserve">Recent literature highlights transformative opportunities. The Indian government’s emphasis on "Atmanirbhar Bharat" (self-reliant India) has spurred investment in electronics manufacturing, with policies like Production Linked Incentive (PLI) schemes targeting sectors such as semiconductors and consumer electronics. New Delhi’s proximity to the National Capital Region (NCR) also provides access to a vast pool of talent and markets.</w:t>
      </w:r>
    </w:p>
    <w:p>
      <w:pPr>
        <w:pStyle w:val="BodyText"/>
      </w:pPr>
      <w:r>
        <w:t xml:space="preserve">Electronics Engineers in this region are uniquely positioned to contribute to projects like the development of 5G networks, autonomous vehicles, and AI-powered healthcare solutions. Collaborative efforts between academia, industry, and government—such as the establishment of innovation hubs like the Delhi Innovation &amp; Entrepreneurship Mission (DIEP)—are further amplifying these opportunities.</w:t>
      </w:r>
    </w:p>
    <w:bookmarkEnd w:id="24"/>
    <w:bookmarkStart w:id="25" w:name="conclusion"/>
    <w:p>
      <w:pPr>
        <w:pStyle w:val="Heading2"/>
      </w:pPr>
      <w:r>
        <w:t xml:space="preserve">Conclusion</w:t>
      </w:r>
    </w:p>
    <w:p>
      <w:pPr>
        <w:pStyle w:val="FirstParagraph"/>
      </w:pPr>
      <w:r>
        <w:t xml:space="preserve">In summary, a Literature Review on Electronics Engineers in India New Delhi reveals a dynamic interplay between tradition and innovation. From historical milestones to current challenges and opportunities, the role of Electronics Engineers remains central to India’s technological trajectory. As New Delhi continues to evolve as a global tech hub, fostering interdisciplinary collaboration and investing in education will be crucial for sustaining this growth. Future research should focus on how Electronics Engineers can adapt their expertise to emerging fields like AI ethics and sustainable electronics, ensuring their contributions remain aligned with national and global priorities.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India New Delhi</dc:title>
  <dc:creator/>
  <dc:language>en</dc:language>
  <cp:keywords/>
  <dcterms:created xsi:type="dcterms:W3CDTF">2026-07-23T11:33:31Z</dcterms:created>
  <dcterms:modified xsi:type="dcterms:W3CDTF">2026-07-23T11:33:31Z</dcterms:modified>
</cp:coreProperties>
</file>

<file path=docProps/custom.xml><?xml version="1.0" encoding="utf-8"?>
<Properties xmlns="http://schemas.openxmlformats.org/officeDocument/2006/custom-properties" xmlns:vt="http://schemas.openxmlformats.org/officeDocument/2006/docPropsVTypes"/>
</file>