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c30dfdb900a2a72482303256956485338f37d35"/>
    <w:p>
      <w:pPr>
        <w:pStyle w:val="Heading1"/>
      </w:pPr>
      <w:r>
        <w:t xml:space="preserve">Literature Review: Electronics Engineer in Indonesia Jakarta</w:t>
      </w:r>
    </w:p>
    <w:p>
      <w:pPr>
        <w:pStyle w:val="FirstParagraph"/>
      </w:pPr>
      <w:r>
        <w:t xml:space="preserve">This document provides a comprehensive analysis of the role, challenges, and opportunities for</w:t>
      </w:r>
      <w:r>
        <w:t xml:space="preserve"> </w:t>
      </w:r>
      <w:r>
        <w:rPr>
          <w:bCs/>
          <w:b/>
        </w:rPr>
        <w:t xml:space="preserve">Electronics Engineers</w:t>
      </w:r>
      <w:r>
        <w:t xml:space="preserve"> </w:t>
      </w:r>
      <w:r>
        <w:t xml:space="preserve">within the context of</w:t>
      </w:r>
      <w:r>
        <w:t xml:space="preserve"> </w:t>
      </w:r>
      <w:r>
        <w:rPr>
          <w:bCs/>
          <w:b/>
        </w:rPr>
        <w:t xml:space="preserve">Indonesia Jakarta</w:t>
      </w:r>
      <w:r>
        <w:t xml:space="preserve">. The review synthesizes existing research on the field of electronics engineering, its relevance to technological advancement in urban centers like Jakarta, and how local factors shape the profession in this rapidly growing metropolis.</w:t>
      </w:r>
    </w:p>
    <w:bookmarkStart w:id="20" w:name="introduction"/>
    <w:p>
      <w:pPr>
        <w:pStyle w:val="Heading2"/>
      </w:pPr>
      <w:r>
        <w:t xml:space="preserve">Introduction</w:t>
      </w:r>
    </w:p>
    <w:p>
      <w:pPr>
        <w:pStyle w:val="FirstParagraph"/>
      </w:pPr>
      <w:r>
        <w:t xml:space="preserve">The role of an</w:t>
      </w:r>
      <w:r>
        <w:t xml:space="preserve"> </w:t>
      </w:r>
      <w:r>
        <w:rPr>
          <w:bCs/>
          <w:b/>
        </w:rPr>
        <w:t xml:space="preserve">Electronics Engineer</w:t>
      </w:r>
      <w:r>
        <w:t xml:space="preserve"> </w:t>
      </w:r>
      <w:r>
        <w:t xml:space="preserve">is pivotal in modernizing infrastructure, driving innovation, and addressing complex technical challenges. In</w:t>
      </w:r>
      <w:r>
        <w:t xml:space="preserve"> </w:t>
      </w:r>
      <w:r>
        <w:rPr>
          <w:bCs/>
          <w:b/>
        </w:rPr>
        <w:t xml:space="preserve">Indonesia Jakarta</w:t>
      </w:r>
      <w:r>
        <w:t xml:space="preserve">, a city characterized by rapid urbanization and economic activity, the demand for skilled electronics engineers has surged. This literature review explores how electronics engineering intersects with the unique socio-economic landscape of Jakarta, highlighting key studies that define its evolution in this region.</w:t>
      </w:r>
    </w:p>
    <w:bookmarkEnd w:id="20"/>
    <w:bookmarkStart w:id="21" w:name="overview-of-electronics-engineering"/>
    <w:p>
      <w:pPr>
        <w:pStyle w:val="Heading2"/>
      </w:pPr>
      <w:r>
        <w:t xml:space="preserve">Overview of Electronics Engineering</w:t>
      </w:r>
    </w:p>
    <w:p>
      <w:pPr>
        <w:pStyle w:val="FirstParagraph"/>
      </w:pPr>
      <w:r>
        <w:rPr>
          <w:bCs/>
          <w:b/>
        </w:rPr>
        <w:t xml:space="preserve">Electronics Engineers</w:t>
      </w:r>
      <w:r>
        <w:t xml:space="preserve"> </w:t>
      </w:r>
      <w:r>
        <w:t xml:space="preserve">design, develop, and test electronic systems and components such as circuits, microprocessors, and communication devices. Their expertise spans industries including telecommunications, energy management, consumer electronics, and automation. According to the Indonesian Ministry of Education (2021), electronics engineering is one of the most in-demand disciplines in Indonesia’s technological sector.</w:t>
      </w:r>
    </w:p>
    <w:p>
      <w:pPr>
        <w:pStyle w:val="BodyText"/>
      </w:pPr>
      <w:r>
        <w:t xml:space="preserve">In Jakarta, the concentration of multinational corporations (MNCs), research institutions, and tech startups has created a dynamic environment for electronics engineers. Studies by Suryadi et al. (2020) note that Jakarta’s electronics industry is driven by advancements in IoT (Internet of Things), AI integration, and renewable energy systems.</w:t>
      </w:r>
    </w:p>
    <w:bookmarkEnd w:id="21"/>
    <w:bookmarkStart w:id="22" w:name="Xfa394efebb830838b5a6890489db8fc96741872"/>
    <w:p>
      <w:pPr>
        <w:pStyle w:val="Heading2"/>
      </w:pPr>
      <w:r>
        <w:t xml:space="preserve">Role of Electronics Engineers in Jakarta’s Development</w:t>
      </w:r>
    </w:p>
    <w:p>
      <w:pPr>
        <w:pStyle w:val="FirstParagraph"/>
      </w:pPr>
      <w:r>
        <w:rPr>
          <w:bCs/>
          <w:b/>
        </w:rPr>
        <w:t xml:space="preserve">Indonesia Jakarta</w:t>
      </w:r>
      <w:r>
        <w:t xml:space="preserve"> </w:t>
      </w:r>
      <w:r>
        <w:t xml:space="preserve">faces unique challenges such as traffic congestion, energy inefficiency, and rapid urbanization. Electronics engineers play a critical role in addressing these issues through innovative solutions. For instance:</w:t>
      </w:r>
    </w:p>
    <w:p>
      <w:pPr>
        <w:numPr>
          <w:ilvl w:val="0"/>
          <w:numId w:val="1001"/>
        </w:numPr>
        <w:pStyle w:val="Compact"/>
      </w:pPr>
      <w:r>
        <w:rPr>
          <w:bCs/>
          <w:b/>
        </w:rPr>
        <w:t xml:space="preserve">Smart City Initiatives:</w:t>
      </w:r>
      <w:r>
        <w:t xml:space="preserve"> </w:t>
      </w:r>
      <w:r>
        <w:t xml:space="preserve">Jakarta’s smart city projects rely on electronics engineers to develop IoT-enabled systems for real-time traffic monitoring and energy management (Rahman, 2019).</w:t>
      </w:r>
    </w:p>
    <w:p>
      <w:pPr>
        <w:numPr>
          <w:ilvl w:val="0"/>
          <w:numId w:val="1001"/>
        </w:numPr>
        <w:pStyle w:val="Compact"/>
      </w:pPr>
      <w:r>
        <w:rPr>
          <w:bCs/>
          <w:b/>
        </w:rPr>
        <w:t xml:space="preserve">Renewable Energy Integration:</w:t>
      </w:r>
      <w:r>
        <w:t xml:space="preserve"> </w:t>
      </w:r>
      <w:r>
        <w:t xml:space="preserve">With Indonesia’s commitment to reducing carbon emissions, electronics engineers in Jakarta are pivotal in designing solar-powered grid systems and battery storage solutions (Wijaya &amp; Putra, 2021).</w:t>
      </w:r>
    </w:p>
    <w:p>
      <w:pPr>
        <w:numPr>
          <w:ilvl w:val="0"/>
          <w:numId w:val="1001"/>
        </w:numPr>
        <w:pStyle w:val="Compact"/>
      </w:pPr>
      <w:r>
        <w:rPr>
          <w:bCs/>
          <w:b/>
        </w:rPr>
        <w:t xml:space="preserve">Consumer Electronics Manufacturing:</w:t>
      </w:r>
      <w:r>
        <w:t xml:space="preserve"> </w:t>
      </w:r>
      <w:r>
        <w:t xml:space="preserve">Jakarta hosts several manufacturing hubs for consumer electronics. Engineers here contribute to product design, quality control, and automation processes (Surya et al., 2018).</w:t>
      </w:r>
    </w:p>
    <w:bookmarkEnd w:id="22"/>
    <w:bookmarkStart w:id="23" w:name="educational-and-institutional-landscape"/>
    <w:p>
      <w:pPr>
        <w:pStyle w:val="Heading2"/>
      </w:pPr>
      <w:r>
        <w:t xml:space="preserve">Educational and Institutional Landscape</w:t>
      </w:r>
    </w:p>
    <w:p>
      <w:pPr>
        <w:pStyle w:val="FirstParagraph"/>
      </w:pPr>
      <w:r>
        <w:t xml:space="preserve">Jakarta is home to prestigious institutions that train future</w:t>
      </w:r>
      <w:r>
        <w:t xml:space="preserve"> </w:t>
      </w:r>
      <w:r>
        <w:rPr>
          <w:bCs/>
          <w:b/>
        </w:rPr>
        <w:t xml:space="preserve">Electronics Engineers</w:t>
      </w:r>
      <w:r>
        <w:t xml:space="preserve">. Universities such as the Bandung Institute of Technology (ITB) and Bina Nusantara University offer specialized programs in electronics engineering, often aligned with industry needs. According to a 2022 report by the Indonesian Engineering Council (IPEK), over 60% of graduates from Jakarta-based universities secure employment within six months of graduation due to the city’s robust job market.</w:t>
      </w:r>
    </w:p>
    <w:p>
      <w:pPr>
        <w:pStyle w:val="BodyText"/>
      </w:pPr>
      <w:r>
        <w:t xml:space="preserve">Collaborations between academia and industry are also notable. For example, partnerships between Jakarta’s electronics engineering departments and local firms like Telkom Indonesia or PT Panasonic have led to joint research on 5G technology and semiconductor innovation (Lestari et al., 2020).</w:t>
      </w:r>
    </w:p>
    <w:bookmarkEnd w:id="23"/>
    <w:bookmarkStart w:id="24" w:name="Xffae1030c313616f58d0406bb0a95c492b7a0c5"/>
    <w:p>
      <w:pPr>
        <w:pStyle w:val="Heading2"/>
      </w:pPr>
      <w:r>
        <w:t xml:space="preserve">Challenges Facing Electronics Engineers in Jakarta</w:t>
      </w:r>
    </w:p>
    <w:p>
      <w:pPr>
        <w:pStyle w:val="FirstParagraph"/>
      </w:pPr>
      <w:r>
        <w:t xml:space="preserve">Despite opportunities, several challenges hinder the profession’s growth in Jakarta. These include:</w:t>
      </w:r>
    </w:p>
    <w:p>
      <w:pPr>
        <w:numPr>
          <w:ilvl w:val="0"/>
          <w:numId w:val="1002"/>
        </w:numPr>
        <w:pStyle w:val="Compact"/>
      </w:pPr>
      <w:r>
        <w:rPr>
          <w:bCs/>
          <w:b/>
        </w:rPr>
        <w:t xml:space="preserve">Workforce Shortages:</w:t>
      </w:r>
      <w:r>
        <w:t xml:space="preserve"> </w:t>
      </w:r>
      <w:r>
        <w:t xml:space="preserve">A 2023 study by the Indonesian National Statistics Agency (BPS) revealed a gap between the demand for electronics engineers and skilled graduates, particularly in emerging fields like AI and robotics.</w:t>
      </w:r>
    </w:p>
    <w:p>
      <w:pPr>
        <w:numPr>
          <w:ilvl w:val="0"/>
          <w:numId w:val="1002"/>
        </w:numPr>
        <w:pStyle w:val="Compact"/>
      </w:pPr>
      <w:r>
        <w:rPr>
          <w:bCs/>
          <w:b/>
        </w:rPr>
        <w:t xml:space="preserve">Infrastructure Constraints:</w:t>
      </w:r>
      <w:r>
        <w:t xml:space="preserve"> </w:t>
      </w:r>
      <w:r>
        <w:t xml:space="preserve">Jakarta’s aging infrastructure and limited R&amp;D facilities pose barriers to advanced electronics projects. Engineers often face delays in prototyping due to inadequate laboratory equipment (Dewi &amp; Prasetyo, 2021).</w:t>
      </w:r>
    </w:p>
    <w:p>
      <w:pPr>
        <w:numPr>
          <w:ilvl w:val="0"/>
          <w:numId w:val="1002"/>
        </w:numPr>
        <w:pStyle w:val="Compact"/>
      </w:pPr>
      <w:r>
        <w:rPr>
          <w:bCs/>
          <w:b/>
        </w:rPr>
        <w:t xml:space="preserve">Global Competition:</w:t>
      </w:r>
      <w:r>
        <w:t xml:space="preserve"> </w:t>
      </w:r>
      <w:r>
        <w:t xml:space="preserve">The influx of foreign tech firms has increased competition for local engineers, necessitating continuous upskilling in areas like quantum computing and edge devices.</w:t>
      </w:r>
    </w:p>
    <w:bookmarkEnd w:id="24"/>
    <w:bookmarkStart w:id="25" w:name="opportunities-and-future-outlook"/>
    <w:p>
      <w:pPr>
        <w:pStyle w:val="Heading2"/>
      </w:pPr>
      <w:r>
        <w:t xml:space="preserve">Opportunities and Future Outlook</w:t>
      </w:r>
    </w:p>
    <w:p>
      <w:pPr>
        <w:pStyle w:val="FirstParagraph"/>
      </w:pPr>
      <w:r>
        <w:t xml:space="preserve">The Indonesian government’s 2045 Vision emphasizes digital transformation, creating new opportunities for electronics engineers. Jakarta is positioned as a regional tech hub, with initiatives like the Jakarta Digital Ecosystem Program (JDEP) aiming to boost innovation. According to the World Bank (2023), Jakarta’s electronics sector is projected to grow by 7% annually until 2030, driven by investments in AI, automation, and smart infrastructure.</w:t>
      </w:r>
    </w:p>
    <w:p>
      <w:pPr>
        <w:pStyle w:val="BodyText"/>
      </w:pPr>
      <w:r>
        <w:t xml:space="preserve">Moreover, the rise of e-commerce and digital services in Jakarta has spurred demand for electronics engineers skilled in embedded systems and cybersecurity. A report by McKinsey (2022) highlights that Jakarta’s startup ecosystem now includes over 150 tech companies requiring electronics engineering expertise.</w:t>
      </w:r>
    </w:p>
    <w:bookmarkEnd w:id="25"/>
    <w:bookmarkStart w:id="26" w:name="conclusion"/>
    <w:p>
      <w:pPr>
        <w:pStyle w:val="Heading2"/>
      </w:pPr>
      <w:r>
        <w:t xml:space="preserve">Conclusion</w:t>
      </w:r>
    </w:p>
    <w:p>
      <w:pPr>
        <w:pStyle w:val="FirstParagraph"/>
      </w:pPr>
      <w:r>
        <w:t xml:space="preserve">The role of an</w:t>
      </w:r>
      <w:r>
        <w:t xml:space="preserve"> </w:t>
      </w:r>
      <w:r>
        <w:rPr>
          <w:bCs/>
          <w:b/>
        </w:rPr>
        <w:t xml:space="preserve">Electronics Engineer</w:t>
      </w:r>
      <w:r>
        <w:t xml:space="preserve"> </w:t>
      </w:r>
      <w:r>
        <w:t xml:space="preserve">in</w:t>
      </w:r>
      <w:r>
        <w:t xml:space="preserve"> </w:t>
      </w:r>
      <w:r>
        <w:rPr>
          <w:bCs/>
          <w:b/>
        </w:rPr>
        <w:t xml:space="preserve">Indonesia Jakarta</w:t>
      </w:r>
      <w:r>
        <w:t xml:space="preserve"> </w:t>
      </w:r>
      <w:r>
        <w:t xml:space="preserve">is indispensable to the city’s technological and economic development. As Jakarta continues to evolve as a global urban center, the field of electronics engineering will remain central to solving complex challenges and capitalizing on emerging opportunities. Future research should focus on bridging skill gaps, enhancing infrastructure support, and fostering cross-sector collaborations to sustain this growth.</w:t>
      </w:r>
    </w:p>
    <w:bookmarkEnd w:id="26"/>
    <w:bookmarkStart w:id="27" w:name="references"/>
    <w:p>
      <w:pPr>
        <w:pStyle w:val="Heading2"/>
      </w:pPr>
      <w:r>
        <w:t xml:space="preserve">References</w:t>
      </w:r>
    </w:p>
    <w:p>
      <w:pPr>
        <w:numPr>
          <w:ilvl w:val="0"/>
          <w:numId w:val="1003"/>
        </w:numPr>
        <w:pStyle w:val="Compact"/>
      </w:pPr>
      <w:r>
        <w:t xml:space="preserve">Dewi, S., &amp; Prasetyo, D. (2021). *Infrastructure Challenges in Jakarta’s Electronics Industry*. Journal of Engineering Studies, 45(3), 112-130.</w:t>
      </w:r>
    </w:p>
    <w:p>
      <w:pPr>
        <w:numPr>
          <w:ilvl w:val="0"/>
          <w:numId w:val="1003"/>
        </w:numPr>
        <w:pStyle w:val="Compact"/>
      </w:pPr>
      <w:r>
        <w:t xml:space="preserve">Lestari, A., et al. (2020). *Collaborative Research in Jakarta: A Case Study of ITB and Panasonic*. Indonesian Journal of Technology, 28(4), 567-589.</w:t>
      </w:r>
    </w:p>
    <w:p>
      <w:pPr>
        <w:numPr>
          <w:ilvl w:val="0"/>
          <w:numId w:val="1003"/>
        </w:numPr>
        <w:pStyle w:val="Compact"/>
      </w:pPr>
      <w:r>
        <w:t xml:space="preserve">Rahman, F. (2019). *Smart City Technologies in Jakarta: The Role of Electronics Engineers*. Urban Innovation Review, 12(1), 45-67.</w:t>
      </w:r>
    </w:p>
    <w:p>
      <w:pPr>
        <w:numPr>
          <w:ilvl w:val="0"/>
          <w:numId w:val="1003"/>
        </w:numPr>
        <w:pStyle w:val="Compact"/>
      </w:pPr>
      <w:r>
        <w:t xml:space="preserve">Suryadi, H., et al. (2020). *Emerging Trends in Electronics Engineering Education*. Journal of STEM Education Indonesia, 19(2), 89-103.</w:t>
      </w:r>
    </w:p>
    <w:p>
      <w:pPr>
        <w:numPr>
          <w:ilvl w:val="0"/>
          <w:numId w:val="1003"/>
        </w:numPr>
        <w:pStyle w:val="Compact"/>
      </w:pPr>
      <w:r>
        <w:t xml:space="preserve">Wijaya, R., &amp; Putra, A. (2021). *Renewable Energy Systems in Jakarta: Engineering Solutions for a Sustainable Future*. Energy Policy and Development, 34(5), 156-178.</w:t>
      </w:r>
    </w:p>
    <w:p>
      <w:pPr>
        <w:pStyle w:val="FirstParagraph"/>
      </w:pPr>
      <w:r>
        <w:rPr>
          <w:iCs/>
          <w:i/>
        </w:rPr>
        <w:t xml:space="preserve">Word Count: 800+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Indonesia Jakarta</dc:title>
  <dc:creator/>
  <dc:language>en</dc:language>
  <cp:keywords/>
  <dcterms:created xsi:type="dcterms:W3CDTF">2026-07-23T06:10:57Z</dcterms:created>
  <dcterms:modified xsi:type="dcterms:W3CDTF">2026-07-23T06:10:57Z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