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5dd09b9a13c6f9b9b1c6434cf4f08e22bcdf388"/>
    <w:p>
      <w:pPr>
        <w:pStyle w:val="Heading1"/>
      </w:pPr>
      <w:r>
        <w:t xml:space="preserve">Literature Review: The Role of an Electronics Engineer in Israel, Tel Aviv</w:t>
      </w:r>
    </w:p>
    <w:p>
      <w:pPr>
        <w:pStyle w:val="FirstParagraph"/>
      </w:pPr>
      <w:r>
        <w:rPr>
          <w:bCs/>
          <w:b/>
        </w:rPr>
        <w:t xml:space="preserve">Literature Review:</w:t>
      </w:r>
      <w:r>
        <w:t xml:space="preserve"> </w:t>
      </w:r>
      <w:r>
        <w:t xml:space="preserve">This document provides a comprehensive analysis of the field of "Electronics Engineering" as it pertains to the unique context of "Israel Tel Aviv." Focusing on academic research, industry practices, and technological innovation, this review explores how Electronics Engineers in Tel Aviv contribute to global advancements while navigating the specific challenges and opportunities inherent to this dynamic region.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Electronics Engineer</w:t>
      </w:r>
      <w:r>
        <w:t xml:space="preserve"> </w:t>
      </w:r>
      <w:r>
        <w:t xml:space="preserve">has evolved significantly over the past few decades, driven by rapid technological progress and increasing demand for innovative solutions in fields such as telecommunications, embedded systems, and renewable energy. In "Israel Tel Aviv," a city renowned for its high-tech ecosystem and academic excellence, Electronics Engineers play a pivotal role in shaping cutting-edge technologies that influence both local industries and global markets. This Literature Review synthesizes existing research on the discipline of Electronics Engineering within the framework of Israel's innovation-driven economy, with particular emphasis on Tel Aviv as a hub for technological development.</w:t>
      </w:r>
    </w:p>
    <w:bookmarkEnd w:id="20"/>
    <w:bookmarkStart w:id="21" w:name="X59337b3ccdf8ef548d22b1d1ba7cc1b512fe334"/>
    <w:p>
      <w:pPr>
        <w:pStyle w:val="Heading2"/>
      </w:pPr>
      <w:r>
        <w:t xml:space="preserve">Key Areas of Focus in Electronics Engineering</w:t>
      </w:r>
    </w:p>
    <w:p>
      <w:pPr>
        <w:pStyle w:val="FirstParagraph"/>
      </w:pPr>
      <w:r>
        <w:t xml:space="preserve">The field of Electronics Engineering encompasses a wide range of sub-disciplines, including semiconductor design, signal processing, microcontroller systems, and circuit optimization. In Israel Tel Aviv, these areas are often intertwined with advanced research initiatives and startups specializing in fields such as artificial intelligence (AI), cybersecurity, and Internet of Things (IoT) technologies. For instance:</w:t>
      </w:r>
    </w:p>
    <w:p>
      <w:pPr>
        <w:numPr>
          <w:ilvl w:val="0"/>
          <w:numId w:val="1001"/>
        </w:numPr>
        <w:pStyle w:val="Compact"/>
      </w:pPr>
      <w:r>
        <w:rPr>
          <w:bCs/>
          <w:b/>
        </w:rPr>
        <w:t xml:space="preserve">Semiconductor Design:</w:t>
      </w:r>
      <w:r>
        <w:t xml:space="preserve"> </w:t>
      </w:r>
      <w:r>
        <w:t xml:space="preserve">Research from institutions like the Technion-Israel Institute of Technology highlights the importance of custom chip design in enabling next-generation computing solutions. Tel Aviv-based companies such as Mellanox Technologies (now part of NVIDIA) have pioneered high-speed interconnects for data centers, showcasing the practical application of theoretical advancements.</w:t>
      </w:r>
    </w:p>
    <w:p>
      <w:pPr>
        <w:numPr>
          <w:ilvl w:val="0"/>
          <w:numId w:val="1001"/>
        </w:numPr>
        <w:pStyle w:val="Compact"/>
      </w:pPr>
      <w:r>
        <w:rPr>
          <w:bCs/>
          <w:b/>
        </w:rPr>
        <w:t xml:space="preserve">IoT and Embedded Systems:</w:t>
      </w:r>
      <w:r>
        <w:t xml:space="preserve"> </w:t>
      </w:r>
      <w:r>
        <w:t xml:space="preserve">Studies published in journals like the</w:t>
      </w:r>
      <w:r>
        <w:t xml:space="preserve"> </w:t>
      </w:r>
      <w:r>
        <w:rPr>
          <w:iCs/>
          <w:i/>
        </w:rPr>
        <w:t xml:space="preserve">IEEE Transactions on Industrial Electronics</w:t>
      </w:r>
      <w:r>
        <w:t xml:space="preserve"> </w:t>
      </w:r>
      <w:r>
        <w:t xml:space="preserve">emphasize how Electronics Engineers in Tel Aviv are developing low-power, high-efficiency IoT devices tailored for smart cities and industrial automation. This aligns with Tel Aviv's strategic focus on urban innovation and sustainability.</w:t>
      </w:r>
    </w:p>
    <w:p>
      <w:pPr>
        <w:numPr>
          <w:ilvl w:val="0"/>
          <w:numId w:val="1001"/>
        </w:numPr>
        <w:pStyle w:val="Compact"/>
      </w:pPr>
      <w:r>
        <w:rPr>
          <w:bCs/>
          <w:b/>
        </w:rPr>
        <w:t xml:space="preserve">Cybersecurity Hardware:</w:t>
      </w:r>
      <w:r>
        <w:t xml:space="preserve"> </w:t>
      </w:r>
      <w:r>
        <w:t xml:space="preserve">Given Israel's global reputation as a cybersecurity leader, Electronics Engineers in Tel Aviv often collaborate on hardware solutions that secure communication networks against emerging threats. Research from the Hebrew University of Jerusalem underscores the integration of AI-driven anomaly detection systems into physical hardware architectures.</w:t>
      </w:r>
    </w:p>
    <w:bookmarkEnd w:id="21"/>
    <w:bookmarkStart w:id="22" w:name="Xabd0783ce5709acf47688618ce8f6e814d93137"/>
    <w:p>
      <w:pPr>
        <w:pStyle w:val="Heading2"/>
      </w:pPr>
      <w:r>
        <w:t xml:space="preserve">The Role of Research Institutions and Universities in Tel Aviv</w:t>
      </w:r>
    </w:p>
    <w:p>
      <w:pPr>
        <w:pStyle w:val="FirstParagraph"/>
      </w:pPr>
      <w:r>
        <w:t xml:space="preserve">Israel Tel Aviv is home to several leading research institutions that shape the academic foundation for Electronics Engineering. The</w:t>
      </w:r>
      <w:r>
        <w:t xml:space="preserve"> </w:t>
      </w:r>
      <w:r>
        <w:rPr>
          <w:bCs/>
          <w:b/>
        </w:rPr>
        <w:t xml:space="preserve">Technion-Israel Institute of Technology</w:t>
      </w:r>
      <w:r>
        <w:t xml:space="preserve">, the</w:t>
      </w:r>
      <w:r>
        <w:t xml:space="preserve"> </w:t>
      </w:r>
      <w:r>
        <w:rPr>
          <w:bCs/>
          <w:b/>
        </w:rPr>
        <w:t xml:space="preserve">Ben-Gurion University of the Negev</w:t>
      </w:r>
      <w:r>
        <w:t xml:space="preserve">, and</w:t>
      </w:r>
      <w:r>
        <w:t xml:space="preserve"> </w:t>
      </w:r>
      <w:r>
        <w:rPr>
          <w:bCs/>
          <w:b/>
        </w:rPr>
        <w:t xml:space="preserve">Tel Aviv University (TAU)</w:t>
      </w:r>
      <w:r>
        <w:t xml:space="preserve"> </w:t>
      </w:r>
      <w:r>
        <w:t xml:space="preserve">are pivotal in training professionals and conducting groundbreaking research.</w:t>
      </w:r>
    </w:p>
    <w:p>
      <w:pPr>
        <w:numPr>
          <w:ilvl w:val="0"/>
          <w:numId w:val="1002"/>
        </w:numPr>
        <w:pStyle w:val="Compact"/>
      </w:pPr>
      <w:r>
        <w:rPr>
          <w:iCs/>
          <w:i/>
        </w:rPr>
        <w:t xml:space="preserve">Tel Aviv University:</w:t>
      </w:r>
      <w:r>
        <w:t xml:space="preserve"> </w:t>
      </w:r>
      <w:r>
        <w:t xml:space="preserve">TAU's School of Electrical Engineering has produced numerous studies on nanotechnology applications in electronics, including quantum dot-based sensors. These innovations reflect the university's commitment to bridging academic theory with industrial application.</w:t>
      </w:r>
    </w:p>
    <w:p>
      <w:pPr>
        <w:numPr>
          <w:ilvl w:val="0"/>
          <w:numId w:val="1002"/>
        </w:numPr>
        <w:pStyle w:val="Compact"/>
      </w:pPr>
      <w:r>
        <w:rPr>
          <w:iCs/>
          <w:i/>
        </w:rPr>
        <w:t xml:space="preserve">The Weizmann Institute of Science:</w:t>
      </w:r>
      <w:r>
        <w:t xml:space="preserve"> </w:t>
      </w:r>
      <w:r>
        <w:t xml:space="preserve">Collaborative projects between the Weizmann Institute and local tech firms have advanced research in photonic circuits, a field critical for high-speed data transmission in cloud computing.</w:t>
      </w:r>
    </w:p>
    <w:bookmarkEnd w:id="22"/>
    <w:bookmarkStart w:id="23" w:name="Xf53a64e5f0f155f8584a7f5c41787b45966178c"/>
    <w:p>
      <w:pPr>
        <w:pStyle w:val="Heading2"/>
      </w:pPr>
      <w:r>
        <w:t xml:space="preserve">Industry Trends and Technological Innovation in Tel Aviv's Electronics Sector</w:t>
      </w:r>
    </w:p>
    <w:p>
      <w:pPr>
        <w:pStyle w:val="FirstParagraph"/>
      </w:pPr>
      <w:r>
        <w:t xml:space="preserve">The high-tech industry in Israel Tel Aviv is characterized by rapid innovation, with Electronics Engineers at the forefront of developing scalable solutions. Key trends include:</w:t>
      </w:r>
    </w:p>
    <w:p>
      <w:pPr>
        <w:numPr>
          <w:ilvl w:val="0"/>
          <w:numId w:val="1003"/>
        </w:numPr>
        <w:pStyle w:val="Compact"/>
      </w:pPr>
      <w:r>
        <w:rPr>
          <w:bCs/>
          <w:b/>
        </w:rPr>
        <w:t xml:space="preserve">AI Integration into Hardware:</w:t>
      </w:r>
      <w:r>
        <w:t xml:space="preserve"> </w:t>
      </w:r>
      <w:r>
        <w:t xml:space="preserve">Startups like Vayyar and Cepton have leveraged AI algorithms to enhance radar and LiDAR systems, enabling applications in autonomous vehicles and healthcare devices. This trend reflects a growing demand for hybrid systems combining software intelligence with robust hardware.</w:t>
      </w:r>
    </w:p>
    <w:p>
      <w:pPr>
        <w:numPr>
          <w:ilvl w:val="0"/>
          <w:numId w:val="1003"/>
        </w:numPr>
        <w:pStyle w:val="Compact"/>
      </w:pPr>
      <w:r>
        <w:rPr>
          <w:bCs/>
          <w:b/>
        </w:rPr>
        <w:t xml:space="preserve">Eco-Friendly Electronics:</w:t>
      </w:r>
      <w:r>
        <w:t xml:space="preserve"> </w:t>
      </w:r>
      <w:r>
        <w:t xml:space="preserve">As global sustainability goals gain traction, Electronics Engineers in Tel Aviv are prioritizing energy-efficient designs. For example, companies like EnerChip have developed low-power microchips for renewable energy storage systems, aligning with Israel's national commitment to environmental stewardship.</w:t>
      </w:r>
    </w:p>
    <w:p>
      <w:pPr>
        <w:numPr>
          <w:ilvl w:val="0"/>
          <w:numId w:val="1003"/>
        </w:numPr>
        <w:pStyle w:val="Compact"/>
      </w:pPr>
      <w:r>
        <w:rPr>
          <w:bCs/>
          <w:b/>
        </w:rPr>
        <w:t xml:space="preserve">Collaboration with Global Tech Giants:</w:t>
      </w:r>
      <w:r>
        <w:t xml:space="preserve"> </w:t>
      </w:r>
      <w:r>
        <w:t xml:space="preserve">Partnerships between Israeli startups and multinational corporations (e.g., Intel, IBM) highlight the importance of Electronics Engineers in co-developing cutting-edge technologies. These collaborations often take place in Tel Aviv's thriving tech parks, such as the Tel Aviv Innovation District.</w:t>
      </w:r>
    </w:p>
    <w:bookmarkEnd w:id="23"/>
    <w:bookmarkStart w:id="24" w:name="X1e19a940903deaea447f5668b3aec81cd9b7ab3"/>
    <w:p>
      <w:pPr>
        <w:pStyle w:val="Heading2"/>
      </w:pPr>
      <w:r>
        <w:t xml:space="preserve">Challenges Faced by Electronics Engineers in Israel's High-Tech Ecosystem</w:t>
      </w:r>
    </w:p>
    <w:p>
      <w:pPr>
        <w:pStyle w:val="FirstParagraph"/>
      </w:pPr>
      <w:r>
        <w:t xml:space="preserve">Despite its strengths, the field of Electronics Engineering in Israel Tel Aviv is not without challenges. Key obstacles include:</w:t>
      </w:r>
    </w:p>
    <w:p>
      <w:pPr>
        <w:numPr>
          <w:ilvl w:val="0"/>
          <w:numId w:val="1004"/>
        </w:numPr>
        <w:pStyle w:val="Compact"/>
      </w:pPr>
      <w:r>
        <w:rPr>
          <w:bCs/>
          <w:b/>
        </w:rPr>
        <w:t xml:space="preserve">Competition for Talent:</w:t>
      </w:r>
      <w:r>
        <w:t xml:space="preserve"> </w:t>
      </w:r>
      <w:r>
        <w:t xml:space="preserve">The high demand for skilled Electronics Engineers has intensified competition among local and international firms. Research from the Israel Innovation Authority notes that retaining top talent requires continuous investment in education and professional development.</w:t>
      </w:r>
    </w:p>
    <w:p>
      <w:pPr>
        <w:numPr>
          <w:ilvl w:val="0"/>
          <w:numId w:val="1004"/>
        </w:numPr>
        <w:pStyle w:val="Compact"/>
      </w:pPr>
      <w:r>
        <w:rPr>
          <w:bCs/>
          <w:b/>
        </w:rPr>
        <w:t xml:space="preserve">Regulatory Compliance:</w:t>
      </w:r>
      <w:r>
        <w:t xml:space="preserve"> </w:t>
      </w:r>
      <w:r>
        <w:t xml:space="preserve">Electronics Engineers must navigate complex regulatory frameworks, particularly in sectors like aerospace and medical devices. Ensuring compliance with both Israeli standards (e.g., the Israel Standards Institution) and international certifications (e.g., CE, FDA) is a significant challenge.</w:t>
      </w:r>
    </w:p>
    <w:p>
      <w:pPr>
        <w:numPr>
          <w:ilvl w:val="0"/>
          <w:numId w:val="1004"/>
        </w:numPr>
        <w:pStyle w:val="Compact"/>
      </w:pPr>
      <w:r>
        <w:rPr>
          <w:bCs/>
          <w:b/>
        </w:rPr>
        <w:t xml:space="preserve">Global Market Pressures:</w:t>
      </w:r>
      <w:r>
        <w:t xml:space="preserve"> </w:t>
      </w:r>
      <w:r>
        <w:t xml:space="preserve">While Israel's tech sector thrives on innovation, Electronics Engineers must also compete with global firms in regions like Silicon Valley and Shenzhen. This necessitates a focus on differentiation through niche expertise and rapid prototyping.</w:t>
      </w:r>
    </w:p>
    <w:bookmarkEnd w:id="24"/>
    <w:bookmarkStart w:id="25" w:name="conclusion"/>
    <w:p>
      <w:pPr>
        <w:pStyle w:val="Heading2"/>
      </w:pPr>
      <w:r>
        <w:t xml:space="preserve">Conclusion</w:t>
      </w:r>
    </w:p>
    <w:p>
      <w:pPr>
        <w:pStyle w:val="FirstParagraph"/>
      </w:pPr>
      <w:r>
        <w:t xml:space="preserve">In conclusion, the field of "Electronics Engineer" in "Israel Tel Aviv" represents a unique intersection of academic rigor, industrial application, and global competitiveness. Through collaborative research at prestigious institutions like Tel Aviv University and Technion-Israel Institute of Technology, Electronics Engineers in this region are driving advancements that shape industries ranging from cybersecurity to renewable energy. However, the challenges of talent retention, regulatory compliance, and global competition require ongoing innovation and adaptability. As "Israel Tel Aviv" continues to solidify its position as a global technology hub, the contributions of Electronics Engineers will remain central to its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Israel Tel Aviv</dc:title>
  <dc:creator/>
  <dc:language>en</dc:language>
  <cp:keywords/>
  <dcterms:created xsi:type="dcterms:W3CDTF">2026-07-23T13:20:55Z</dcterms:created>
  <dcterms:modified xsi:type="dcterms:W3CDTF">2026-07-23T13:20:55Z</dcterms:modified>
</cp:coreProperties>
</file>

<file path=docProps/custom.xml><?xml version="1.0" encoding="utf-8"?>
<Properties xmlns="http://schemas.openxmlformats.org/officeDocument/2006/custom-properties" xmlns:vt="http://schemas.openxmlformats.org/officeDocument/2006/docPropsVTypes"/>
</file>