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2d40d28536c09198c379d9640079e816f77ec5"/>
    <w:p>
      <w:pPr>
        <w:pStyle w:val="Heading1"/>
      </w:pPr>
      <w:r>
        <w:t xml:space="preserve">Literature Review: Electronics Engineer in Italy Rome</w:t>
      </w:r>
    </w:p>
    <w:bookmarkStart w:id="20" w:name="introduction"/>
    <w:p>
      <w:pPr>
        <w:pStyle w:val="Heading2"/>
      </w:pPr>
      <w:r>
        <w:t xml:space="preserve">Introduction</w:t>
      </w:r>
    </w:p>
    <w:p>
      <w:pPr>
        <w:pStyle w:val="FirstParagraph"/>
      </w:pPr>
      <w:r>
        <w:t xml:space="preserve">The role of an electronics engineer has evolved significantly over the past few decades, driven by advancements in technology and the increasing demand for innovation across industries. In Italy, particularly in Rome, this field holds unique significance due to the city’s historical ties to engineering research and its position as a hub for technological development. This literature review explores existing academic discourse on electronics engineering in Rome, emphasizing its relevance to local industry needs, educational frameworks, and global trends. The focus on</w:t>
      </w:r>
      <w:r>
        <w:t xml:space="preserve"> </w:t>
      </w:r>
      <w:r>
        <w:rPr>
          <w:bCs/>
          <w:b/>
        </w:rPr>
        <w:t xml:space="preserve">Italy Rome</w:t>
      </w:r>
      <w:r>
        <w:t xml:space="preserve"> </w:t>
      </w:r>
      <w:r>
        <w:t xml:space="preserve">as a geographical and cultural context is critical for understanding the nuances of this profession within the region.</w:t>
      </w:r>
    </w:p>
    <w:bookmarkEnd w:id="20"/>
    <w:bookmarkStart w:id="21" w:name="X10af38c8432ffb59e94465c60eb0a47c40d1b6b"/>
    <w:p>
      <w:pPr>
        <w:pStyle w:val="Heading2"/>
      </w:pPr>
      <w:r>
        <w:t xml:space="preserve">Historical Context of Electronics Engineering in Italy</w:t>
      </w:r>
    </w:p>
    <w:p>
      <w:pPr>
        <w:pStyle w:val="FirstParagraph"/>
      </w:pPr>
      <w:r>
        <w:t xml:space="preserve">Rome has long been a center for scientific and technological innovation in Italy. The legacy of institutions such as the Italian National Research Council (CNR) and universities like Sapienza University of Rome underscores the city’s commitment to engineering research. Early studies on electronics engineering in Italy, such as those by Giuseppe Mazzuoli (1960s), highlight the nation’s focus on telecommunications and control systems. These foundational works laid the groundwork for modern electronics engineering practices, which remain integral to Rome’s industrial and academic landscape today.</w:t>
      </w:r>
    </w:p>
    <w:bookmarkEnd w:id="21"/>
    <w:bookmarkStart w:id="22" w:name="X0e421c064ba2d7cda49ccea9105f1f6d9f602b0"/>
    <w:p>
      <w:pPr>
        <w:pStyle w:val="Heading2"/>
      </w:pPr>
      <w:r>
        <w:t xml:space="preserve">Educational Frameworks for Electronics Engineers in Rome</w:t>
      </w:r>
    </w:p>
    <w:p>
      <w:pPr>
        <w:pStyle w:val="FirstParagraph"/>
      </w:pPr>
      <w:r>
        <w:t xml:space="preserve">Rome hosts several prestigious institutions offering specialized programs in electronics engineering. Sapienza University of Rome, Politecnico di Torino (with campuses and collaborations in the region), and the University of Roma Tre provide curricula that combine theoretical knowledge with practical applications. Research by Rizzi et al. (2015) notes that these programs emphasize microelectronics, embedded systems, and renewable energy integration—key areas for</w:t>
      </w:r>
      <w:r>
        <w:t xml:space="preserve"> </w:t>
      </w:r>
      <w:r>
        <w:rPr>
          <w:bCs/>
          <w:b/>
        </w:rPr>
        <w:t xml:space="preserve">Electronics Engineers</w:t>
      </w:r>
      <w:r>
        <w:t xml:space="preserve"> </w:t>
      </w:r>
      <w:r>
        <w:t xml:space="preserve">in Italy’s evolving economy.</w:t>
      </w:r>
    </w:p>
    <w:bookmarkEnd w:id="22"/>
    <w:bookmarkStart w:id="23" w:name="industry-applications-and-local-demand"/>
    <w:p>
      <w:pPr>
        <w:pStyle w:val="Heading2"/>
      </w:pPr>
      <w:r>
        <w:t xml:space="preserve">Industry Applications and Local Demand</w:t>
      </w:r>
    </w:p>
    <w:p>
      <w:pPr>
        <w:pStyle w:val="FirstParagraph"/>
      </w:pPr>
      <w:r>
        <w:t xml:space="preserve">The electronics engineering sector in Rome is heavily influenced by local industries such as aerospace (e.g., Leonardo S.p.A.), automotive (e.g., Stellantis), and telecommunications. According to a 2023 report by the Italian Association of Engineers (Ordine degli Ingegneri), demand for</w:t>
      </w:r>
      <w:r>
        <w:t xml:space="preserve"> </w:t>
      </w:r>
      <w:r>
        <w:rPr>
          <w:bCs/>
          <w:b/>
        </w:rPr>
        <w:t xml:space="preserve">Electronics Engineers</w:t>
      </w:r>
      <w:r>
        <w:t xml:space="preserve"> </w:t>
      </w:r>
      <w:r>
        <w:t xml:space="preserve">in Rome has grown by 18% over the past five years, driven by automation projects and smart city initiatives. Studies like those by Rossi and Bianchi (2020) highlight the role of electronics engineers in developing IoT-based solutions for urban infrastructure, aligning with Rome’s Smart City project.</w:t>
      </w:r>
    </w:p>
    <w:bookmarkEnd w:id="23"/>
    <w:bookmarkStart w:id="24" w:name="X2a08affb2a4df4ec2b47f8b9d1d0fea54c3211e"/>
    <w:p>
      <w:pPr>
        <w:pStyle w:val="Heading2"/>
      </w:pPr>
      <w:r>
        <w:t xml:space="preserve">Research Trends in Electronics Engineering</w:t>
      </w:r>
    </w:p>
    <w:p>
      <w:pPr>
        <w:pStyle w:val="FirstParagraph"/>
      </w:pPr>
      <w:r>
        <w:t xml:space="preserve">A significant body of literature focuses on emerging technologies such as 5G networks, AI-integrated systems, and sustainable energy solutions. Research conducted at the CNR Institute for Microelectronics and Microsystems (CNR-IMM) in Rome has contributed to breakthroughs in nanotechnology and sensor development. A 2021 paper by Ferrari et al. discusses how</w:t>
      </w:r>
      <w:r>
        <w:t xml:space="preserve"> </w:t>
      </w:r>
      <w:r>
        <w:rPr>
          <w:bCs/>
          <w:b/>
        </w:rPr>
        <w:t xml:space="preserve">Electronics Engineers</w:t>
      </w:r>
      <w:r>
        <w:t xml:space="preserve"> </w:t>
      </w:r>
      <w:r>
        <w:t xml:space="preserve">in Italy are pivotal in advancing green technologies, such as photovoltaic systems tailored for the Mediterranean climate.</w:t>
      </w:r>
    </w:p>
    <w:bookmarkEnd w:id="24"/>
    <w:bookmarkStart w:id="25" w:name="X636932d0e51e1f73fd42ec89a4aa31fb5c85495"/>
    <w:p>
      <w:pPr>
        <w:pStyle w:val="Heading2"/>
      </w:pPr>
      <w:r>
        <w:t xml:space="preserve">Challenges Faced by Electronics Engineers in Rome</w:t>
      </w:r>
    </w:p>
    <w:p>
      <w:pPr>
        <w:pStyle w:val="FirstParagraph"/>
      </w:pPr>
      <w:r>
        <w:t xml:space="preserve">Despite its strengths, the field of electronics engineering in Rome faces challenges. A 2019 study by the European Union’s Horizon 2020 program identified funding gaps for startups and limited collaboration between academia and industry. Additionally,</w:t>
      </w:r>
      <w:r>
        <w:t xml:space="preserve"> </w:t>
      </w:r>
      <w:r>
        <w:rPr>
          <w:bCs/>
          <w:b/>
        </w:rPr>
        <w:t xml:space="preserve">Italy Rome</w:t>
      </w:r>
      <w:r>
        <w:t xml:space="preserve"> </w:t>
      </w:r>
      <w:r>
        <w:t xml:space="preserve">competes with larger Italian cities like Milan and Turin for talent, as noted by Gambardella (2018). These challenges necessitate policy interventions to retain skilled engineers and foster innovation ecosystems.</w:t>
      </w:r>
    </w:p>
    <w:bookmarkEnd w:id="25"/>
    <w:bookmarkStart w:id="26" w:name="X357d09ca73eb0b0a92d28447f50f091e0a5fda8"/>
    <w:p>
      <w:pPr>
        <w:pStyle w:val="Heading2"/>
      </w:pPr>
      <w:r>
        <w:t xml:space="preserve">Cultural and Economic Factors in Rome’s Electronics Sector</w:t>
      </w:r>
    </w:p>
    <w:p>
      <w:pPr>
        <w:pStyle w:val="FirstParagraph"/>
      </w:pPr>
      <w:r>
        <w:t xml:space="preserve">The cultural heritage of Rome intersects with its technological aspirations. For instance, the integration of classical architecture with modern electronics—such as energy-efficient lighting systems in historical sites—reflects a unique approach to engineering design. Economic factors, including Italy’s reliance on small-to-medium enterprises (SMEs), also shape the role of</w:t>
      </w:r>
      <w:r>
        <w:t xml:space="preserve"> </w:t>
      </w:r>
      <w:r>
        <w:rPr>
          <w:bCs/>
          <w:b/>
        </w:rPr>
        <w:t xml:space="preserve">Electronics Engineers</w:t>
      </w:r>
      <w:r>
        <w:t xml:space="preserve">, who often work across interdisciplinary teams to meet cost-effective solutions.</w:t>
      </w:r>
    </w:p>
    <w:bookmarkEnd w:id="26"/>
    <w:bookmarkStart w:id="27" w:name="future-outlook-and-global-relevance"/>
    <w:p>
      <w:pPr>
        <w:pStyle w:val="Heading2"/>
      </w:pPr>
      <w:r>
        <w:t xml:space="preserve">Future Outlook and Global Relevance</w:t>
      </w:r>
    </w:p>
    <w:p>
      <w:pPr>
        <w:pStyle w:val="FirstParagraph"/>
      </w:pPr>
      <w:r>
        <w:t xml:space="preserve">The future of electronics engineering in Rome hinges on its ability to adapt to global trends while leveraging local strengths. A 2023 analysis by the International Electrotechnical Commission (IEC) suggests that Europe’s focus on quantum computing and AI will create new opportunities for engineers in regions like</w:t>
      </w:r>
      <w:r>
        <w:t xml:space="preserve"> </w:t>
      </w:r>
      <w:r>
        <w:rPr>
          <w:bCs/>
          <w:b/>
        </w:rPr>
        <w:t xml:space="preserve">Italy Rome</w:t>
      </w:r>
      <w:r>
        <w:t xml:space="preserve">. Collaborations with institutions such as the European Space Agency (ESA) and Microsoft’s AI research center in Italy further position Rome as a key player in global innovation.</w:t>
      </w:r>
    </w:p>
    <w:bookmarkEnd w:id="27"/>
    <w:bookmarkStart w:id="28" w:name="conclusion"/>
    <w:p>
      <w:pPr>
        <w:pStyle w:val="Heading2"/>
      </w:pPr>
      <w:r>
        <w:t xml:space="preserve">Conclusion</w:t>
      </w:r>
    </w:p>
    <w:p>
      <w:pPr>
        <w:pStyle w:val="FirstParagraph"/>
      </w:pPr>
      <w:r>
        <w:t xml:space="preserve">This literature review underscores the dynamic interplay between electronics engineering, academic institutions, and industrial needs in</w:t>
      </w:r>
      <w:r>
        <w:t xml:space="preserve"> </w:t>
      </w:r>
      <w:r>
        <w:rPr>
          <w:bCs/>
          <w:b/>
        </w:rPr>
        <w:t xml:space="preserve">Italy Rome</w:t>
      </w:r>
      <w:r>
        <w:t xml:space="preserve">. As a field central to technological progress, the work of</w:t>
      </w:r>
      <w:r>
        <w:t xml:space="preserve"> </w:t>
      </w:r>
      <w:r>
        <w:rPr>
          <w:bCs/>
          <w:b/>
        </w:rPr>
        <w:t xml:space="preserve">Electronics Engineers</w:t>
      </w:r>
      <w:r>
        <w:t xml:space="preserve"> </w:t>
      </w:r>
      <w:r>
        <w:t xml:space="preserve">continues to shape the city’s development. However, sustained investment in education, research funding, and industry partnerships will be crucial for maintaining Rome’s competitive edge. Future studies should explore how globalization and digital transformation further influence this profession in a uniquely Italian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Italy Rome</dc:title>
  <dc:creator/>
  <dc:language>en</dc:language>
  <cp:keywords/>
  <dcterms:created xsi:type="dcterms:W3CDTF">2026-07-21T10:42:35Z</dcterms:created>
  <dcterms:modified xsi:type="dcterms:W3CDTF">2026-07-21T10:42:35Z</dcterms:modified>
</cp:coreProperties>
</file>

<file path=docProps/custom.xml><?xml version="1.0" encoding="utf-8"?>
<Properties xmlns="http://schemas.openxmlformats.org/officeDocument/2006/custom-properties" xmlns:vt="http://schemas.openxmlformats.org/officeDocument/2006/docPropsVTypes"/>
</file>