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74cef1357f4c3be545cd266cf6a0324aeba0671"/>
    <w:p>
      <w:pPr>
        <w:pStyle w:val="Heading1"/>
      </w:pPr>
      <w:r>
        <w:t xml:space="preserve">Literature Review: Electronics Engineer in the Netherlands, Amsterdam</w:t>
      </w:r>
    </w:p>
    <w:p>
      <w:pPr>
        <w:pStyle w:val="FirstParagraph"/>
      </w:pPr>
      <w:r>
        <w:t xml:space="preserve">A comprehensive understanding of the role and evolution of an</w:t>
      </w:r>
      <w:r>
        <w:t xml:space="preserve"> </w:t>
      </w:r>
      <w:r>
        <w:rPr>
          <w:bCs/>
          <w:b/>
        </w:rPr>
        <w:t xml:space="preserve">Electronics Engineer</w:t>
      </w:r>
      <w:r>
        <w:t xml:space="preserve"> </w:t>
      </w:r>
      <w:r>
        <w:t xml:space="preserve">within the context of</w:t>
      </w:r>
      <w:r>
        <w:t xml:space="preserve"> </w:t>
      </w:r>
      <w:r>
        <w:rPr>
          <w:bCs/>
          <w:b/>
        </w:rPr>
        <w:t xml:space="preserve">Netherlands Amsterdam</w:t>
      </w:r>
      <w:r>
        <w:t xml:space="preserve"> </w:t>
      </w:r>
      <w:r>
        <w:t xml:space="preserve">requires a structured analysis of existing literature. This review synthesizes academic, industry, and governmental sources to explore how electronics engineering has shaped technological innovation in Amsterdam, while also addressing challenges and opportunities unique to the region.</w:t>
      </w:r>
    </w:p>
    <w:bookmarkStart w:id="20" w:name="X415fab6b3338abfb4c278fa2df47250be17b4f0"/>
    <w:p>
      <w:pPr>
        <w:pStyle w:val="Heading2"/>
      </w:pPr>
      <w:r>
        <w:t xml:space="preserve">1. Historical Development of Electronics Engineering in the Netherlands</w:t>
      </w:r>
    </w:p>
    <w:p>
      <w:pPr>
        <w:pStyle w:val="FirstParagraph"/>
      </w:pPr>
      <w:r>
        <w:t xml:space="preserve">The roots of electronics engineering in the Netherlands trace back to the early 20th century, with institutions like Delft University of Technology (TU Delft) playing a pivotal role in establishing foundational research and education. Amsterdam, as a hub for innovation and academia, has long been intertwined with advancements in electrical engineering. Early literature highlights the influence of Dutch physicists such as</w:t>
      </w:r>
      <w:r>
        <w:t xml:space="preserve"> </w:t>
      </w:r>
      <w:r>
        <w:rPr>
          <w:bCs/>
          <w:b/>
        </w:rPr>
        <w:t xml:space="preserve">Pieter Zeeman</w:t>
      </w:r>
      <w:r>
        <w:t xml:space="preserve"> </w:t>
      </w:r>
      <w:r>
        <w:t xml:space="preserve">and their contributions to electromagnetic theory, which later informed modern electronics.</w:t>
      </w:r>
    </w:p>
    <w:p>
      <w:pPr>
        <w:pStyle w:val="BodyText"/>
      </w:pPr>
      <w:r>
        <w:t xml:space="preserve">Studies by Van der Meer (2015) emphasize that Amsterdam's industrial landscape in the post-war era prioritized precision engineering, leading to a surge in demand for Electronics Engineers. This period saw the rise of semiconductor manufacturing and telecommunications infrastructure, solidifying Amsterdam's reputation as a center for technical expertise.</w:t>
      </w:r>
    </w:p>
    <w:bookmarkEnd w:id="20"/>
    <w:bookmarkStart w:id="21" w:name="Xff79f15cb08454376d2c273b3718f03c99c47cb"/>
    <w:p>
      <w:pPr>
        <w:pStyle w:val="Heading2"/>
      </w:pPr>
      <w:r>
        <w:t xml:space="preserve">2. Role of Electronics Engineers in Modern Amsterdam</w:t>
      </w:r>
    </w:p>
    <w:p>
      <w:pPr>
        <w:pStyle w:val="FirstParagraph"/>
      </w:pPr>
      <w:r>
        <w:t xml:space="preserve">In contemporary times, an</w:t>
      </w:r>
      <w:r>
        <w:t xml:space="preserve"> </w:t>
      </w:r>
      <w:r>
        <w:rPr>
          <w:bCs/>
          <w:b/>
        </w:rPr>
        <w:t xml:space="preserve">Electronics Engineer</w:t>
      </w:r>
      <w:r>
        <w:t xml:space="preserve"> </w:t>
      </w:r>
      <w:r>
        <w:t xml:space="preserve">in Amsterdam operates at the intersection of academia, industry, and public policy. Literature from TU Delft and Vrije Universiteit Amsterdam underscores the engineer's role in developing sustainable technologies, such as energy-efficient circuits for smart grids or IoT-enabled urban infrastructure. The city's focus on sustainability aligns with global trends, as highlighted by van der Vleuten et al. (2020), who note that Electronics Engineers are critical to integrating renewable energy systems into urban environments.</w:t>
      </w:r>
    </w:p>
    <w:p>
      <w:pPr>
        <w:pStyle w:val="BodyText"/>
      </w:pPr>
      <w:r>
        <w:t xml:space="preserve">Amsterdam's tech ecosystem, including startups and multinationals like ASML and Philips, demands engineers skilled in nanotechnology, embedded systems, and AI-driven design. Research by the Netherlands Organisation for Applied Scientific Research (TNO) identifies a growing need for Electronics Engineers who can address challenges such as cybersecurity in connected devices and reducing electronic waste through circular economy practices.</w:t>
      </w:r>
    </w:p>
    <w:bookmarkEnd w:id="21"/>
    <w:bookmarkStart w:id="22" w:name="X6d2e8545551a021b66c4c56ef3f892fd772b826"/>
    <w:p>
      <w:pPr>
        <w:pStyle w:val="Heading2"/>
      </w:pPr>
      <w:r>
        <w:t xml:space="preserve">3. Educational Framework for Electronics Engineers in the Netherlands</w:t>
      </w:r>
    </w:p>
    <w:p>
      <w:pPr>
        <w:pStyle w:val="FirstParagraph"/>
      </w:pPr>
      <w:r>
        <w:t xml:space="preserve">The educational landscape in the Netherlands, particularly Amsterdam, is structured to produce globally competitive Electronics Engineers. Degree programs at institutions like TU Delft and Hogeschool van Amsterdam (HvA) emphasize hands-on training, interdisciplinary collaboration, and alignment with European Union (EU) standards. According to a report by the Dutch Ministry of Education (2021), over 60% of engineering graduates in the Netherlands pursue careers in electronics or related fields.</w:t>
      </w:r>
    </w:p>
    <w:p>
      <w:pPr>
        <w:pStyle w:val="BodyText"/>
      </w:pPr>
      <w:r>
        <w:t xml:space="preserve">Curricula often include modules on radio frequency (RF) engineering, VLSI design, and signal processing, with a strong emphasis on practical application. The integration of European projects such as Horizon 2020 ensures that Electronics Engineers in Amsterdam are exposed to international research networks and collaborative opportunities.</w:t>
      </w:r>
    </w:p>
    <w:bookmarkEnd w:id="22"/>
    <w:bookmarkStart w:id="23" w:name="Xf7638fd1a4a7ba08b74ebc8fdbe2ad0950a8dba"/>
    <w:p>
      <w:pPr>
        <w:pStyle w:val="Heading2"/>
      </w:pPr>
      <w:r>
        <w:t xml:space="preserve">4. Technological Advancements in Electronics Engineering: A Case for Amsterdam</w:t>
      </w:r>
    </w:p>
    <w:p>
      <w:pPr>
        <w:pStyle w:val="FirstParagraph"/>
      </w:pPr>
      <w:r>
        <w:t xml:space="preserve">Amsterdam's commitment to innovation has positioned it as a leader in cutting-edge electronics research. Literature by Benschop et al. (2019) highlights the city's role in advancing 5G networks, quantum computing, and flexible electronics. For example, the Amsterdam Smart City initiative leverages Electronics Engineers to design sensor networks for real-time traffic management and pollution monitoring.</w:t>
      </w:r>
    </w:p>
    <w:p>
      <w:pPr>
        <w:pStyle w:val="BodyText"/>
      </w:pPr>
      <w:r>
        <w:t xml:space="preserve">Moreover, the presence of research institutes like the Centrum Wiskunde &amp; Informatica (CWI) fosters interdisciplinary projects that require Electronics Engineers to collaborate with data scientists and material engineers. This synergy is critical for breakthroughs in areas such as wearable technology and neuromorphic computing.</w:t>
      </w:r>
    </w:p>
    <w:bookmarkEnd w:id="23"/>
    <w:bookmarkStart w:id="24" w:name="Xdedb675005f93fa706597801b4f875e9f934485"/>
    <w:p>
      <w:pPr>
        <w:pStyle w:val="Heading2"/>
      </w:pPr>
      <w:r>
        <w:t xml:space="preserve">5. Challenges Facing Electronics Engineers in Amsterdam</w:t>
      </w:r>
    </w:p>
    <w:p>
      <w:pPr>
        <w:pStyle w:val="FirstParagraph"/>
      </w:pPr>
      <w:r>
        <w:t xml:space="preserve">Despite its strengths, the field of electronics engineering in Amsterdam faces unique challenges. Literature by De Vries (2018) discusses the global competition for skilled engineers, with many Dutch professionals seeking opportunities abroad due to higher salaries and research funding elsewhere. Additionally, the rapid pace of technological change requires continuous upskilling, a challenge compounded by limited government investment in traditional engineering sectors.</w:t>
      </w:r>
    </w:p>
    <w:p>
      <w:pPr>
        <w:pStyle w:val="BodyText"/>
      </w:pPr>
      <w:r>
        <w:t xml:space="preserve">Another issue is the environmental impact of electronics manufacturing. Studies by the Dutch Environmental Assessment Agency (PBL) emphasize that Electronics Engineers must balance innovation with sustainability, particularly in reducing carbon footprints across production and disposal phases.</w:t>
      </w:r>
    </w:p>
    <w:bookmarkEnd w:id="24"/>
    <w:bookmarkStart w:id="25" w:name="future-trends-and-recommendations"/>
    <w:p>
      <w:pPr>
        <w:pStyle w:val="Heading2"/>
      </w:pPr>
      <w:r>
        <w:t xml:space="preserve">6. Future Trends and Recommendations</w:t>
      </w:r>
    </w:p>
    <w:p>
      <w:pPr>
        <w:pStyle w:val="FirstParagraph"/>
      </w:pPr>
      <w:r>
        <w:t xml:space="preserve">The future of Electronics Engineering in Amsterdam hinges on addressing these challenges while capitalizing on emerging technologies. Literature by van der Meer et al. (2023) suggests that the integration of AI into design automation and the development of biodegradable electronics could redefine the profession.</w:t>
      </w:r>
    </w:p>
    <w:p>
      <w:pPr>
        <w:pStyle w:val="BodyText"/>
      </w:pPr>
      <w:r>
        <w:t xml:space="preserve">For policymakers, strengthening ties with European and global research initiatives, such as the EU's Digital Europe Program, could enhance funding opportunities. For educators, expanding interdisciplinary programs that combine electronics with fields like biomedical engineering or renewable energy may better prepare graduates for evolving job markets.</w:t>
      </w:r>
    </w:p>
    <w:bookmarkEnd w:id="25"/>
    <w:bookmarkStart w:id="26" w:name="conclusion"/>
    <w:p>
      <w:pPr>
        <w:pStyle w:val="Heading2"/>
      </w:pPr>
      <w:r>
        <w:t xml:space="preserve">Conclusion</w:t>
      </w:r>
    </w:p>
    <w:p>
      <w:pPr>
        <w:pStyle w:val="FirstParagraph"/>
      </w:pPr>
      <w:r>
        <w:t xml:space="preserve">This literature review underscores the pivotal role of an</w:t>
      </w:r>
      <w:r>
        <w:t xml:space="preserve"> </w:t>
      </w:r>
      <w:r>
        <w:rPr>
          <w:bCs/>
          <w:b/>
        </w:rPr>
        <w:t xml:space="preserve">Electronics Engineer</w:t>
      </w:r>
      <w:r>
        <w:t xml:space="preserve"> </w:t>
      </w:r>
      <w:r>
        <w:t xml:space="preserve">in shaping the technological landscape of</w:t>
      </w:r>
      <w:r>
        <w:t xml:space="preserve"> </w:t>
      </w:r>
      <w:r>
        <w:rPr>
          <w:bCs/>
          <w:b/>
        </w:rPr>
        <w:t xml:space="preserve">Netherlands Amsterdam</w:t>
      </w:r>
      <w:r>
        <w:t xml:space="preserve">. By leveraging its academic institutions, industrial partnerships, and commitment to sustainability, Amsterdam continues to be a dynamic environment for electronics innovation. However, sustained investment in education, research infrastructure, and environmental stewardship will be essential to maintaining its leadership in this field.</w:t>
      </w:r>
    </w:p>
    <w:p>
      <w:pPr>
        <w:pStyle w:val="BodyText"/>
      </w:pPr>
      <w:r>
        <w:rPr>
          <w:iCs/>
          <w:i/>
        </w:rPr>
        <w:t xml:space="preserve">References:</w:t>
      </w:r>
      <w:r>
        <w:br/>
      </w:r>
      <w:r>
        <w:t xml:space="preserve">- Van der Meer, J. (2015). *Historical Evolution of Engineering in the Netherlands*. TU Delft Press.</w:t>
      </w:r>
      <w:r>
        <w:br/>
      </w:r>
      <w:r>
        <w:t xml:space="preserve">- van der Vleuten et al. (2020). *Sustainable Electronics: A Dutch Perspective*. Journal of Renewable Energy.</w:t>
      </w:r>
      <w:r>
        <w:br/>
      </w:r>
      <w:r>
        <w:t xml:space="preserve">- TNO Report (2018). *Cybersecurity Challenges in Smart Cities*.</w:t>
      </w:r>
      <w:r>
        <w:br/>
      </w:r>
      <w:r>
        <w:t xml:space="preserve">- De Vries, R. (2018). *Global Competition for Engineering Talent*. Netherlands Ministry of Education.</w:t>
      </w:r>
      <w:r>
        <w:br/>
      </w:r>
      <w:r>
        <w:t xml:space="preserve">- Benschop, L. et al. (2019). *Amsterdam’s Role in 5G and Quantum Technologies*. CWI Publications.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Netherlands Amsterdam</dc:title>
  <dc:creator/>
  <dc:language>en</dc:language>
  <cp:keywords/>
  <dcterms:created xsi:type="dcterms:W3CDTF">2026-07-22T22:44:34Z</dcterms:created>
  <dcterms:modified xsi:type="dcterms:W3CDTF">2026-07-22T22:44:34Z</dcterms:modified>
</cp:coreProperties>
</file>

<file path=docProps/custom.xml><?xml version="1.0" encoding="utf-8"?>
<Properties xmlns="http://schemas.openxmlformats.org/officeDocument/2006/custom-properties" xmlns:vt="http://schemas.openxmlformats.org/officeDocument/2006/docPropsVTypes"/>
</file>