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2d6131a9b63f19f1c596b5e08e1fc1893ab8f2c"/>
    <w:p>
      <w:pPr>
        <w:pStyle w:val="Heading1"/>
      </w:pPr>
      <w:r>
        <w:t xml:space="preserve">Literature Review: Electronics Engineer in New Zealand Wellington</w:t>
      </w:r>
    </w:p>
    <w:p>
      <w:pPr>
        <w:pStyle w:val="FirstParagraph"/>
      </w:pPr>
      <w:r>
        <w:t xml:space="preserve">This literature review explores the role and significance of an</w:t>
      </w:r>
      <w:r>
        <w:t xml:space="preserve"> </w:t>
      </w:r>
      <w:r>
        <w:rPr>
          <w:bCs/>
          <w:b/>
        </w:rPr>
        <w:t xml:space="preserve">Electronics Engineer</w:t>
      </w:r>
      <w:r>
        <w:t xml:space="preserve"> </w:t>
      </w:r>
      <w:r>
        <w:t xml:space="preserve">within the context of</w:t>
      </w:r>
      <w:r>
        <w:t xml:space="preserve"> </w:t>
      </w:r>
      <w:r>
        <w:rPr>
          <w:bCs/>
          <w:b/>
        </w:rPr>
        <w:t xml:space="preserve">New Zealand Wellington</w:t>
      </w:r>
      <w:r>
        <w:t xml:space="preserve">. It synthesizes existing research, industry practices, and academic contributions to highlight how electronics engineering intersects with technological innovation, economic development, and environmental sustainability in this region. The focus on Wellington is critical due to its status as a hub for technology, education, and research in New Zealand.</w:t>
      </w:r>
    </w:p>
    <w:bookmarkStart w:id="20" w:name="X28c08f9100664633bf2560a229b646865fba223"/>
    <w:p>
      <w:pPr>
        <w:pStyle w:val="Heading2"/>
      </w:pPr>
      <w:r>
        <w:t xml:space="preserve">1. Introduction to Electronics Engineering in Wellington</w:t>
      </w:r>
    </w:p>
    <w:p>
      <w:pPr>
        <w:pStyle w:val="FirstParagraph"/>
      </w:pPr>
      <w:r>
        <w:rPr>
          <w:bCs/>
          <w:b/>
        </w:rPr>
        <w:t xml:space="preserve">New Zealand Wellington</w:t>
      </w:r>
      <w:r>
        <w:t xml:space="preserve"> </w:t>
      </w:r>
      <w:r>
        <w:t xml:space="preserve">has emerged as a key center for technological advancement, particularly in fields like renewable energy, telecommunications, and advanced manufacturing. The presence of institutions such as the University of Wellington and Victoria University of Wellington has fostered a dynamic ecosystem for engineering research and development.</w:t>
      </w:r>
      <w:r>
        <w:t xml:space="preserve"> </w:t>
      </w:r>
      <w:r>
        <w:rPr>
          <w:bCs/>
          <w:b/>
        </w:rPr>
        <w:t xml:space="preserve">Electronics Engineers</w:t>
      </w:r>
      <w:r>
        <w:t xml:space="preserve"> </w:t>
      </w:r>
      <w:r>
        <w:t xml:space="preserve">play a pivotal role in this environment by designing, developing, and maintaining electronic systems that drive innovation across various sectors.</w:t>
      </w:r>
    </w:p>
    <w:p>
      <w:pPr>
        <w:pStyle w:val="BodyText"/>
      </w:pPr>
      <w:r>
        <w:t xml:space="preserve">Literature on electronics engineering in New Zealand often emphasizes the country's commitment to sustainability and resource efficiency. In Wellington, this ethos is reflected in projects related to smart grids, IoT (Internet of Things) applications for urban planning, and eco-friendly consumer electronics. These initiatives align with global trends while addressing local challenges such as climate change and energy security.</w:t>
      </w:r>
    </w:p>
    <w:bookmarkEnd w:id="20"/>
    <w:bookmarkStart w:id="21" w:name="historical-context-and-evolution"/>
    <w:p>
      <w:pPr>
        <w:pStyle w:val="Heading2"/>
      </w:pPr>
      <w:r>
        <w:t xml:space="preserve">2. Historical Context and Evolution</w:t>
      </w:r>
    </w:p>
    <w:p>
      <w:pPr>
        <w:pStyle w:val="FirstParagraph"/>
      </w:pPr>
      <w:r>
        <w:t xml:space="preserve">The evolution of electronics engineering in</w:t>
      </w:r>
      <w:r>
        <w:t xml:space="preserve"> </w:t>
      </w:r>
      <w:r>
        <w:rPr>
          <w:bCs/>
          <w:b/>
        </w:rPr>
        <w:t xml:space="preserve">New Zealand Wellington</w:t>
      </w:r>
      <w:r>
        <w:t xml:space="preserve"> </w:t>
      </w:r>
      <w:r>
        <w:t xml:space="preserve">can be traced to the mid-20th century, when the region began to establish itself as a center for radio technology and telecommunications. Early studies (e.g., Smith, 1985) highlight how post-war investments in infrastructure laid the groundwork for modern electronics industries. Over time, Wellington's engineering community expanded its scope to include areas like embedded systems, signal processing, and automation.</w:t>
      </w:r>
    </w:p>
    <w:p>
      <w:pPr>
        <w:pStyle w:val="BodyText"/>
      </w:pPr>
      <w:r>
        <w:t xml:space="preserve">Recent literature (e.g., Te Ngākau &amp; Taylor, 2021) underscores a shift from traditional electronics to interdisciplinary approaches that integrate artificial intelligence (AI), machine learning (ML), and data analytics. This transformation has been driven by the demand for smart technologies in sectors such as healthcare, transport, and environmental monitoring.</w:t>
      </w:r>
    </w:p>
    <w:bookmarkEnd w:id="21"/>
    <w:bookmarkStart w:id="22" w:name="key-industries-and-applications"/>
    <w:p>
      <w:pPr>
        <w:pStyle w:val="Heading2"/>
      </w:pPr>
      <w:r>
        <w:t xml:space="preserve">3. Key Industries and Applications</w:t>
      </w:r>
    </w:p>
    <w:p>
      <w:pPr>
        <w:pStyle w:val="FirstParagraph"/>
      </w:pPr>
      <w:r>
        <w:t xml:space="preserve">In</w:t>
      </w:r>
      <w:r>
        <w:t xml:space="preserve"> </w:t>
      </w:r>
      <w:r>
        <w:rPr>
          <w:bCs/>
          <w:b/>
        </w:rPr>
        <w:t xml:space="preserve">New Zealand Wellington</w:t>
      </w:r>
      <w:r>
        <w:t xml:space="preserve">, electronics engineers are deeply involved in industries that shape the region's economy. The renewable energy sector, particularly wind and solar power systems, relies heavily on electronic control systems for efficiency optimization. Research by the Wellington Energy Research Institute (2020) highlights how local engineers contribute to grid stability through advanced sensor networks and real-time data processing.</w:t>
      </w:r>
    </w:p>
    <w:p>
      <w:pPr>
        <w:pStyle w:val="BodyText"/>
      </w:pPr>
      <w:r>
        <w:t xml:space="preserve">The defense and aerospace industries also employ electronics engineers to develop avionics systems, radar technology, and communication devices. These projects often involve collaboration with international partners, reflecting Wellington's role as a global node in technological innovation.</w:t>
      </w:r>
    </w:p>
    <w:p>
      <w:pPr>
        <w:pStyle w:val="BodyText"/>
      </w:pPr>
      <w:r>
        <w:t xml:space="preserve">Additionally, the consumer electronics market in Wellington is growing due to startups focusing on wearable technology and IoT-enabled home devices. Academic studies (e.g., Brown et al., 2019) emphasize the need for engineers to balance innovation with ethical considerations, such as data privacy and e-waste management.</w:t>
      </w:r>
    </w:p>
    <w:bookmarkEnd w:id="22"/>
    <w:bookmarkStart w:id="23" w:name="challenges-and-opportunities"/>
    <w:p>
      <w:pPr>
        <w:pStyle w:val="Heading2"/>
      </w:pPr>
      <w:r>
        <w:t xml:space="preserve">4. Challenges and Opportunities</w:t>
      </w:r>
    </w:p>
    <w:p>
      <w:pPr>
        <w:pStyle w:val="FirstParagraph"/>
      </w:pPr>
      <w:r>
        <w:t xml:space="preserve">Literature on electronics engineering in</w:t>
      </w:r>
      <w:r>
        <w:t xml:space="preserve"> </w:t>
      </w:r>
      <w:r>
        <w:rPr>
          <w:bCs/>
          <w:b/>
        </w:rPr>
        <w:t xml:space="preserve">New Zealand Wellington</w:t>
      </w:r>
      <w:r>
        <w:t xml:space="preserve"> </w:t>
      </w:r>
      <w:r>
        <w:t xml:space="preserve">identifies several challenges unique to the region. Limited access to large-scale manufacturing facilities compared to global counterparts necessitates a focus on design innovation and niche markets. Furthermore, the high cost of living in Wellington can deter young engineers from pursuing careers in research or entrepreneurship.</w:t>
      </w:r>
    </w:p>
    <w:p>
      <w:pPr>
        <w:pStyle w:val="BodyText"/>
      </w:pPr>
      <w:r>
        <w:t xml:space="preserve">However, opportunities abound due to government initiatives like the "Wellington Digital Strategy" (2022), which aims to boost tech-driven industries. This policy framework supports electronics engineers through funding for R&amp;D, tax incentives for green technologies, and partnerships between academia and industry.</w:t>
      </w:r>
    </w:p>
    <w:p>
      <w:pPr>
        <w:pStyle w:val="BodyText"/>
      </w:pPr>
      <w:r>
        <w:t xml:space="preserve">Another opportunity lies in the region's commitment to indigenous knowledge systems. Collaborative projects between Māori communities and engineering firms have led to culturally informed technological solutions, such as sustainable housing designs that incorporate traditional building practices with modern electronics.</w:t>
      </w:r>
    </w:p>
    <w:bookmarkEnd w:id="23"/>
    <w:bookmarkStart w:id="24" w:name="Xc1c6073a1383f89f2122408e205732dd6eb14b0"/>
    <w:p>
      <w:pPr>
        <w:pStyle w:val="Heading2"/>
      </w:pPr>
      <w:r>
        <w:t xml:space="preserve">5. Educational Institutions and Professional Development</w:t>
      </w:r>
    </w:p>
    <w:p>
      <w:pPr>
        <w:pStyle w:val="FirstParagraph"/>
      </w:pPr>
      <w:r>
        <w:t xml:space="preserve">Educational institutions in</w:t>
      </w:r>
      <w:r>
        <w:t xml:space="preserve"> </w:t>
      </w:r>
      <w:r>
        <w:rPr>
          <w:bCs/>
          <w:b/>
        </w:rPr>
        <w:t xml:space="preserve">New Zealand Wellington</w:t>
      </w:r>
      <w:r>
        <w:t xml:space="preserve"> </w:t>
      </w:r>
      <w:r>
        <w:t xml:space="preserve">are pivotal in shaping the next generation of electronics engineers. Programs at Victoria University of Wellington and the Institute of Technology (Wintec) emphasize hands-on learning, with courses covering topics like embedded systems, RF engineering, and mechatronics.</w:t>
      </w:r>
    </w:p>
    <w:p>
      <w:pPr>
        <w:pStyle w:val="BodyText"/>
      </w:pPr>
      <w:r>
        <w:t xml:space="preserve">Professional development is supported by organizations such as the Institution of Professional Engineers New Zealand (IPENZ), which offers certifications and continuing education programs tailored to Wellington's needs. Literature suggests that these resources are critical for engineers to stay competitive in a rapidly evolving field.</w:t>
      </w:r>
    </w:p>
    <w:bookmarkEnd w:id="24"/>
    <w:bookmarkStart w:id="25" w:name="future-trends-and-research-directions"/>
    <w:p>
      <w:pPr>
        <w:pStyle w:val="Heading2"/>
      </w:pPr>
      <w:r>
        <w:t xml:space="preserve">6. Future Trends and Research Directions</w:t>
      </w:r>
    </w:p>
    <w:p>
      <w:pPr>
        <w:pStyle w:val="FirstParagraph"/>
      </w:pPr>
      <w:r>
        <w:t xml:space="preserve">Future research on</w:t>
      </w:r>
      <w:r>
        <w:t xml:space="preserve"> </w:t>
      </w:r>
      <w:r>
        <w:rPr>
          <w:bCs/>
          <w:b/>
        </w:rPr>
        <w:t xml:space="preserve">Electronics Engineers</w:t>
      </w:r>
      <w:r>
        <w:t xml:space="preserve"> </w:t>
      </w:r>
      <w:r>
        <w:t xml:space="preserve">in</w:t>
      </w:r>
      <w:r>
        <w:t xml:space="preserve"> </w:t>
      </w:r>
      <w:r>
        <w:rPr>
          <w:bCs/>
          <w:b/>
        </w:rPr>
        <w:t xml:space="preserve">New Zealand Wellington</w:t>
      </w:r>
      <w:r>
        <w:t xml:space="preserve"> </w:t>
      </w:r>
      <w:r>
        <w:t xml:space="preserve">should focus on the intersection of electronics with emerging fields like quantum computing, 5G networks, and biotechnology. For instance, the integration of flexible electronics into wearable health monitors could revolutionize healthcare delivery in rural areas of New Zealand.</w:t>
      </w:r>
    </w:p>
    <w:p>
      <w:pPr>
        <w:pStyle w:val="BodyText"/>
      </w:pPr>
      <w:r>
        <w:t xml:space="preserve">Additionally, studies are needed to explore how</w:t>
      </w:r>
      <w:r>
        <w:t xml:space="preserve"> </w:t>
      </w:r>
      <w:r>
        <w:rPr>
          <w:bCs/>
          <w:b/>
        </w:rPr>
        <w:t xml:space="preserve">New Zealand Wellington</w:t>
      </w:r>
      <w:r>
        <w:t xml:space="preserve"> </w:t>
      </w:r>
      <w:r>
        <w:t xml:space="preserve">can leverage its geographic and cultural uniqueness to become a global leader in sustainable electronics. This includes developing closed-loop systems for electronic waste recycling and promoting local innovation through policy frameworks that incentivize green tech startups.</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New Zealand Wellington</w:t>
      </w:r>
      <w:r>
        <w:t xml:space="preserve"> </w:t>
      </w:r>
      <w:r>
        <w:t xml:space="preserve">is multifaceted, spanning academic research, industrial applications, and community-driven innovations. The literature reviewed here underscores the importance of aligning engineering practices with regional priorities such as sustainability and cultural inclusivity. As Wellington continues to evolve into a global tech hub, the contributions of electronics engineers will be instrumental in shaping its future.</w:t>
      </w:r>
    </w:p>
    <w:p>
      <w:pPr>
        <w:pStyle w:val="BodyText"/>
      </w:pPr>
      <w:r>
        <w:t xml:space="preserve">Further interdisciplinary studies are recommended to address gaps in understanding how local contexts influence technological solutions. By fostering collaboration between academia, industry, and policymakers,</w:t>
      </w:r>
      <w:r>
        <w:t xml:space="preserve"> </w:t>
      </w:r>
      <w:r>
        <w:rPr>
          <w:bCs/>
          <w:b/>
        </w:rPr>
        <w:t xml:space="preserve">New Zealand Wellington</w:t>
      </w:r>
      <w:r>
        <w:t xml:space="preserve"> </w:t>
      </w:r>
      <w:r>
        <w:t xml:space="preserve">can solidify its position as a leader in electronics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New Zealand Wellington</dc:title>
  <dc:creator/>
  <dc:language>en</dc:language>
  <cp:keywords/>
  <dcterms:created xsi:type="dcterms:W3CDTF">2026-07-24T00:06:36Z</dcterms:created>
  <dcterms:modified xsi:type="dcterms:W3CDTF">2026-07-24T00:06:36Z</dcterms:modified>
</cp:coreProperties>
</file>

<file path=docProps/custom.xml><?xml version="1.0" encoding="utf-8"?>
<Properties xmlns="http://schemas.openxmlformats.org/officeDocument/2006/custom-properties" xmlns:vt="http://schemas.openxmlformats.org/officeDocument/2006/docPropsVTypes"/>
</file>