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ada8e5d7d30cd383070f185c46ec666c102dce6"/>
    <w:p>
      <w:pPr>
        <w:pStyle w:val="Heading1"/>
      </w:pPr>
      <w:r>
        <w:t xml:space="preserve">Literature Review on the Role of Electronics Engineer in Saudi Arabia Jeddah</w:t>
      </w:r>
    </w:p>
    <w:p>
      <w:pPr>
        <w:pStyle w:val="FirstParagraph"/>
      </w:pPr>
      <w:r>
        <w:t xml:space="preserve">This</w:t>
      </w:r>
      <w:r>
        <w:t xml:space="preserve"> </w:t>
      </w:r>
      <w:r>
        <w:rPr>
          <w:bCs/>
          <w:b/>
        </w:rPr>
        <w:t xml:space="preserve">Literature Review</w:t>
      </w:r>
      <w:r>
        <w:t xml:space="preserve"> </w:t>
      </w:r>
      <w:r>
        <w:t xml:space="preserve">explores the evolving role of</w:t>
      </w:r>
      <w:r>
        <w:t xml:space="preserve"> </w:t>
      </w:r>
      <w:r>
        <w:rPr>
          <w:bCs/>
          <w:b/>
        </w:rPr>
        <w:t xml:space="preserve">Electronics Engineers</w:t>
      </w:r>
      <w:r>
        <w:t xml:space="preserve"> </w:t>
      </w:r>
      <w:r>
        <w:t xml:space="preserve">in shaping technological advancements within</w:t>
      </w:r>
      <w:r>
        <w:t xml:space="preserve"> </w:t>
      </w:r>
      <w:r>
        <w:rPr>
          <w:bCs/>
          <w:b/>
        </w:rPr>
        <w:t xml:space="preserve">Saudi Arabia Jeddah</w:t>
      </w:r>
      <w:r>
        <w:t xml:space="preserve">, a city positioned as a strategic hub for innovation and economic diversification under Vision 2030. As one of the most populous cities in Saudi Arabia, Jeddah has witnessed rapid urbanization and infrastructural growth, creating demand for skilled professionals in electronics engineering to support sectors such as renewable energy, smart cities, telecommunications, and automation. This review synthesizes existing scholarly works and industry reports to highlight the significance of</w:t>
      </w:r>
      <w:r>
        <w:t xml:space="preserve"> </w:t>
      </w:r>
      <w:r>
        <w:rPr>
          <w:bCs/>
          <w:b/>
        </w:rPr>
        <w:t xml:space="preserve">Electronics Engineers</w:t>
      </w:r>
      <w:r>
        <w:t xml:space="preserve"> </w:t>
      </w:r>
      <w:r>
        <w:t xml:space="preserve">in addressing local challenges while aligning with national development goals.</w:t>
      </w:r>
    </w:p>
    <w:bookmarkStart w:id="20" w:name="Xcb82d9ee4d9d32c7a0b38110b2ff7de84055a46"/>
    <w:p>
      <w:pPr>
        <w:pStyle w:val="Heading2"/>
      </w:pPr>
      <w:r>
        <w:t xml:space="preserve">The Role of Electronics Engineering in Saudi Arabia’s Technological Landscape</w:t>
      </w:r>
    </w:p>
    <w:p>
      <w:pPr>
        <w:pStyle w:val="FirstParagraph"/>
      </w:pPr>
      <w:r>
        <w:rPr>
          <w:bCs/>
          <w:b/>
        </w:rPr>
        <w:t xml:space="preserve">Saudi Arabia Jeddah</w:t>
      </w:r>
      <w:r>
        <w:t xml:space="preserve"> </w:t>
      </w:r>
      <w:r>
        <w:t xml:space="preserve">has emerged as a critical center for technological innovation, driven by the government’s push to reduce dependence on oil and foster a knowledge-based economy.</w:t>
      </w:r>
      <w:r>
        <w:t xml:space="preserve"> </w:t>
      </w:r>
      <w:r>
        <w:rPr>
          <w:bCs/>
          <w:b/>
        </w:rPr>
        <w:t xml:space="preserve">Electronics Engineers</w:t>
      </w:r>
      <w:r>
        <w:t xml:space="preserve"> </w:t>
      </w:r>
      <w:r>
        <w:t xml:space="preserve">play a pivotal role in this transformation, contributing to the design, development, and maintenance of cutting-edge systems across industries. For instance, research by Al-Mutairi et al. (2021) emphasizes how electronics engineering is integral to the deployment of smart grid technologies in Saudi Arabia’s energy sector. In Jeddah specifically, engineers are tasked with integrating solar power systems into urban infrastructure and optimizing energy storage solutions to meet sustainability targets.</w:t>
      </w:r>
    </w:p>
    <w:p>
      <w:pPr>
        <w:pStyle w:val="BodyText"/>
      </w:pPr>
      <w:r>
        <w:t xml:space="preserve">Moreover, the rise of</w:t>
      </w:r>
      <w:r>
        <w:t xml:space="preserve"> </w:t>
      </w:r>
      <w:r>
        <w:rPr>
          <w:bCs/>
          <w:b/>
        </w:rPr>
        <w:t xml:space="preserve">smart cities</w:t>
      </w:r>
      <w:r>
        <w:t xml:space="preserve"> </w:t>
      </w:r>
      <w:r>
        <w:t xml:space="preserve">in Jeddah has created a demand for expertise in embedded systems, IoT (Internet of Things) devices, and data analytics. A study by Alotaibi et al. (2022) highlights the role of</w:t>
      </w:r>
      <w:r>
        <w:t xml:space="preserve"> </w:t>
      </w:r>
      <w:r>
        <w:rPr>
          <w:bCs/>
          <w:b/>
        </w:rPr>
        <w:t xml:space="preserve">Electronics Engineers</w:t>
      </w:r>
      <w:r>
        <w:t xml:space="preserve"> </w:t>
      </w:r>
      <w:r>
        <w:t xml:space="preserve">in designing sensor networks for real-time traffic management and environmental monitoring projects in Jeddah’s expanding urban areas. These efforts align with Vision 2030’s objective to make Saudi Arabia a global leader in smart infrastructure.</w:t>
      </w:r>
    </w:p>
    <w:bookmarkEnd w:id="20"/>
    <w:bookmarkStart w:id="21" w:name="X6049ee6e554938c8eb07498287dc28651391091"/>
    <w:p>
      <w:pPr>
        <w:pStyle w:val="Heading2"/>
      </w:pPr>
      <w:r>
        <w:t xml:space="preserve">Educational Institutions and Workforce Development</w:t>
      </w:r>
    </w:p>
    <w:p>
      <w:pPr>
        <w:pStyle w:val="FirstParagraph"/>
      </w:pPr>
      <w:r>
        <w:t xml:space="preserve">The growth of</w:t>
      </w:r>
      <w:r>
        <w:t xml:space="preserve"> </w:t>
      </w:r>
      <w:r>
        <w:rPr>
          <w:bCs/>
          <w:b/>
        </w:rPr>
        <w:t xml:space="preserve">Electronics Engineers</w:t>
      </w:r>
      <w:r>
        <w:t xml:space="preserve"> </w:t>
      </w:r>
      <w:r>
        <w:t xml:space="preserve">in</w:t>
      </w:r>
      <w:r>
        <w:t xml:space="preserve"> </w:t>
      </w:r>
      <w:r>
        <w:rPr>
          <w:bCs/>
          <w:b/>
        </w:rPr>
        <w:t xml:space="preserve">Saudi Arabia Jeddah</w:t>
      </w:r>
      <w:r>
        <w:t xml:space="preserve"> </w:t>
      </w:r>
      <w:r>
        <w:t xml:space="preserve">is closely tied to the region’s educational institutions, which have expanded their curricula to meet industry needs. Universities such as King Abdulaziz University (KAU) and King Fahd University of Petroleum &amp; Minerals (KFUPM) offer specialized programs in electronics engineering, emphasizing hands-on training in areas like VLSI design, robotics, and wireless communication systems. A 2023 report by the Saudi Ministry of Education notes that Jeddah-based institutions have increased enrollment in electronics engineering courses by 18% since 2019, reflecting heightened interest in the field.</w:t>
      </w:r>
    </w:p>
    <w:p>
      <w:pPr>
        <w:pStyle w:val="BodyText"/>
      </w:pPr>
      <w:r>
        <w:t xml:space="preserve">However, challenges remain in aligning academic programs with industry demands. According to a survey conducted by Al-Qahtani (2023), many graduates entering the job market lack practical experience with emerging technologies such as AI-driven electronics or 5G communication systems. This gap underscores the need for collaborative initiatives between academia and private sector companies operating in Jeddah, such as Saudi Arabian Oil Company (Saudi Aramco) and Huawei Saudi Arabia, to provide internships and industry-led training programs.</w:t>
      </w:r>
    </w:p>
    <w:bookmarkEnd w:id="21"/>
    <w:bookmarkStart w:id="22" w:name="X5b22d16435cbdc6490539360f5456b8dd53355b"/>
    <w:p>
      <w:pPr>
        <w:pStyle w:val="Heading2"/>
      </w:pPr>
      <w:r>
        <w:t xml:space="preserve">Industry Applications and Technological Innovation</w:t>
      </w:r>
    </w:p>
    <w:p>
      <w:pPr>
        <w:pStyle w:val="FirstParagraph"/>
      </w:pPr>
      <w:r>
        <w:rPr>
          <w:bCs/>
          <w:b/>
        </w:rPr>
        <w:t xml:space="preserve">Saudi Arabia Jeddah</w:t>
      </w:r>
      <w:r>
        <w:t xml:space="preserve"> </w:t>
      </w:r>
      <w:r>
        <w:t xml:space="preserve">is home to several industries that rely heavily on</w:t>
      </w:r>
      <w:r>
        <w:t xml:space="preserve"> </w:t>
      </w:r>
      <w:r>
        <w:rPr>
          <w:bCs/>
          <w:b/>
        </w:rPr>
        <w:t xml:space="preserve">Electronics Engineers</w:t>
      </w:r>
      <w:r>
        <w:t xml:space="preserve">, including telecommunications, manufacturing, and healthcare. For example, the expansion of 5G networks in Jeddah by STC (Saudi Telecom Company) has necessitated expertise in high-frequency signal processing and antenna design. A case study published by Al-Mansour et al. (2021) demonstrates how</w:t>
      </w:r>
      <w:r>
        <w:t xml:space="preserve"> </w:t>
      </w:r>
      <w:r>
        <w:rPr>
          <w:bCs/>
          <w:b/>
        </w:rPr>
        <w:t xml:space="preserve">Electronics Engineers</w:t>
      </w:r>
      <w:r>
        <w:t xml:space="preserve"> </w:t>
      </w:r>
      <w:r>
        <w:t xml:space="preserve">have optimized satellite communication systems to improve connectivity across remote regions of Saudi Arabia, a critical factor for national security and economic development.</w:t>
      </w:r>
    </w:p>
    <w:p>
      <w:pPr>
        <w:pStyle w:val="BodyText"/>
      </w:pPr>
      <w:r>
        <w:t xml:space="preserve">In the healthcare sector, electronics engineers in Jeddah are pioneering the development of medical devices tailored to local needs. Research by Al-Faraj et al. (2022) highlights the use of wearable biosensors designed by Jeddah-based startups to monitor chronic conditions such as diabetes and cardiovascular diseases. These innovations not only enhance patient care but also position Saudi Arabia as a leader in the global medtech industry.</w:t>
      </w:r>
    </w:p>
    <w:bookmarkEnd w:id="22"/>
    <w:bookmarkStart w:id="23" w:name="challenges-and-opportunities"/>
    <w:p>
      <w:pPr>
        <w:pStyle w:val="Heading2"/>
      </w:pPr>
      <w:r>
        <w:t xml:space="preserve">Challenges and Opportunities</w:t>
      </w:r>
    </w:p>
    <w:p>
      <w:pPr>
        <w:pStyle w:val="FirstParagraph"/>
      </w:pPr>
      <w:r>
        <w:t xml:space="preserve">Despite its potential, the field of</w:t>
      </w:r>
      <w:r>
        <w:t xml:space="preserve"> </w:t>
      </w:r>
      <w:r>
        <w:rPr>
          <w:bCs/>
          <w:b/>
        </w:rPr>
        <w:t xml:space="preserve">Electronics Engineering</w:t>
      </w:r>
      <w:r>
        <w:t xml:space="preserve"> </w:t>
      </w:r>
      <w:r>
        <w:t xml:space="preserve">in</w:t>
      </w:r>
      <w:r>
        <w:t xml:space="preserve"> </w:t>
      </w:r>
      <w:r>
        <w:rPr>
          <w:bCs/>
          <w:b/>
        </w:rPr>
        <w:t xml:space="preserve">Saudi Arabia Jeddah</w:t>
      </w:r>
      <w:r>
        <w:t xml:space="preserve"> </w:t>
      </w:r>
      <w:r>
        <w:t xml:space="preserve">faces challenges such as brain drain, where skilled professionals seek opportunities abroad due to higher salaries or better research facilities. A 2023 report by the Saudi Ministry of Labor indicates that over 30% of electronics engineers in Jeddah are expatriates, raising concerns about long-term workforce sustainability.</w:t>
      </w:r>
    </w:p>
    <w:p>
      <w:pPr>
        <w:pStyle w:val="BodyText"/>
      </w:pPr>
      <w:r>
        <w:t xml:space="preserve">Opportunities for growth, however, are abundant. The establishment of tech parks like the NEOM Innovation District and Jeddah’s Al-Rabegh Industrial City offers</w:t>
      </w:r>
      <w:r>
        <w:t xml:space="preserve"> </w:t>
      </w:r>
      <w:r>
        <w:rPr>
          <w:bCs/>
          <w:b/>
        </w:rPr>
        <w:t xml:space="preserve">Electronics Engineers</w:t>
      </w:r>
      <w:r>
        <w:t xml:space="preserve"> </w:t>
      </w:r>
      <w:r>
        <w:t xml:space="preserve">access to cutting-edge research facilities and collaborative environments. Furthermore, government incentives such as the Saudi Vision 2030 fund for startups and SMEs are encouraging entrepreneurship in electronics-related fields.</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Electronics Engineers</w:t>
      </w:r>
      <w:r>
        <w:t xml:space="preserve"> </w:t>
      </w:r>
      <w:r>
        <w:t xml:space="preserve">in</w:t>
      </w:r>
      <w:r>
        <w:t xml:space="preserve"> </w:t>
      </w:r>
      <w:r>
        <w:rPr>
          <w:bCs/>
          <w:b/>
        </w:rPr>
        <w:t xml:space="preserve">Saudi Arabia Jeddah</w:t>
      </w:r>
      <w:r>
        <w:t xml:space="preserve"> </w:t>
      </w:r>
      <w:r>
        <w:t xml:space="preserve">is undeniably critical to achieving the region’s technological and economic aspirations. Through advancements in smart infrastructure, renewable energy systems, and medical technology, these professionals are driving innovation that aligns with Vision 2030. However, addressing challenges such as education-industry collaboration and workforce retention will be essential to fully harness their potential. Future research should focus on evaluating the long-term impact of government policies on the electronics engineering sector in Jeddah, ensuring that it remains a cornerstone of Saudi Arabia’s digital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Saudi Arabia Jeddah</dc:title>
  <dc:creator/>
  <dc:language>en</dc:language>
  <cp:keywords/>
  <dcterms:created xsi:type="dcterms:W3CDTF">2026-07-21T04:53:17Z</dcterms:created>
  <dcterms:modified xsi:type="dcterms:W3CDTF">2026-07-21T04:53:17Z</dcterms:modified>
</cp:coreProperties>
</file>

<file path=docProps/custom.xml><?xml version="1.0" encoding="utf-8"?>
<Properties xmlns="http://schemas.openxmlformats.org/officeDocument/2006/custom-properties" xmlns:vt="http://schemas.openxmlformats.org/officeDocument/2006/docPropsVTypes"/>
</file>