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28" w:name="Xac9db4e2547545b33ebcd34c289b29a7c81384e"/>
    <w:p>
      <w:pPr>
        <w:pStyle w:val="Heading1"/>
      </w:pPr>
      <w:r>
        <w:t xml:space="preserve">Literature Review on the Role of Electronics Engineers in South Korea’s Seoul</w:t>
      </w:r>
    </w:p>
    <w:p>
      <w:pPr>
        <w:pStyle w:val="FirstParagraph"/>
      </w:pPr>
      <w:r>
        <w:t xml:space="preserve">This Literature Review examines the critical role of Electronics Engineers in shaping technological innovation and economic growth within South Korea's capital, Seoul. As a global hub for advanced technology, Seoul has become a focal point for research, development, and application of cutting-edge electronics engineering solutions. This document synthesizes existing literature to highlight how Electronics Engineers contribute to Seoul’s status as a leader in the global tech industry while addressing unique challenges and opportunities in this dynamic environment.</w:t>
      </w:r>
    </w:p>
    <w:bookmarkStart w:id="20" w:name="Xa4a296582c5df2f69679acbce1cfa87d896eaaa"/>
    <w:p>
      <w:pPr>
        <w:pStyle w:val="Heading2"/>
      </w:pPr>
      <w:r>
        <w:t xml:space="preserve">Historical Context: The Rise of Electronics Engineering in South Korea</w:t>
      </w:r>
    </w:p>
    <w:p>
      <w:pPr>
        <w:pStyle w:val="FirstParagraph"/>
      </w:pPr>
      <w:r>
        <w:t xml:space="preserve">The roots of South Korea's electronics engineering sector can be traced back to the 1960s and 1970s, when the government prioritized industrialization through policies such as the "Export-Oriented Industrialization" strategy. Seoul emerged as a central node in this development, fostering institutions like the Korea Advanced Institute of Science and Technology (KAIST) and Samsung Electronics. Early literature by Lee et al. (2015) emphasizes that Seoul's infrastructure investments, including high-speed internet and semiconductor manufacturing facilities, laid the groundwork for a thriving electronics engineering community.</w:t>
      </w:r>
    </w:p>
    <w:p>
      <w:pPr>
        <w:pStyle w:val="BodyText"/>
      </w:pPr>
      <w:r>
        <w:t xml:space="preserve">Electronics Engineers in Seoul have historically driven innovation through companies like LG Electronics and SK Hynix. According to Kim (2018), the integration of electronics engineering principles with interdisciplinary fields such as materials science and artificial intelligence has positioned Seoul as a leader in next-generation technologies, including 5G networks and quantum computing.</w:t>
      </w:r>
    </w:p>
    <w:bookmarkEnd w:id="20"/>
    <w:bookmarkStart w:id="21" w:name="X1f80085b236bc6043ca9437940b5d7a0b039dc3"/>
    <w:p>
      <w:pPr>
        <w:pStyle w:val="Heading2"/>
      </w:pPr>
      <w:r>
        <w:t xml:space="preserve">Current Trends: Electronics Engineering in Seoul’s Innovation Ecosystem</w:t>
      </w:r>
    </w:p>
    <w:p>
      <w:pPr>
        <w:pStyle w:val="FirstParagraph"/>
      </w:pPr>
      <w:r>
        <w:t xml:space="preserve">Today, Seoul's electronics engineering landscape is characterized by rapid advancements in semiconductor technology, IoT (Internet of Things) devices, and smart city infrastructure. A 2021 report by the Korea Institute for Industrial Economics &amp; Trade (KIET) highlights that over 60% of South Korea’s semiconductor manufacturing capacity is concentrated in Seoul and its surrounding regions. This concentration has attracted Electronics Engineers from around the world, creating a competitive yet collaborative environment.</w:t>
      </w:r>
    </w:p>
    <w:p>
      <w:pPr>
        <w:pStyle w:val="BodyText"/>
      </w:pPr>
      <w:r>
        <w:t xml:space="preserve">Key trends include the development of flexible electronics, AI-driven robotics, and sustainable energy systems. For instance, Samsung’s recent breakthroughs in OLED display technology were spearheaded by Electronics Engineers in Seoul’s Gangnam district. Additionally, Seoul’s Smart City Initiative has mobilized engineers to design energy-efficient infrastructure and real-time data monitoring systems (Park &amp; Choi, 2020).</w:t>
      </w:r>
    </w:p>
    <w:p>
      <w:pPr>
        <w:numPr>
          <w:ilvl w:val="0"/>
          <w:numId w:val="1001"/>
        </w:numPr>
        <w:pStyle w:val="Compact"/>
      </w:pPr>
      <w:r>
        <w:rPr>
          <w:bCs/>
          <w:b/>
        </w:rPr>
        <w:t xml:space="preserve">5G Networks:</w:t>
      </w:r>
      <w:r>
        <w:t xml:space="preserve"> </w:t>
      </w:r>
      <w:r>
        <w:t xml:space="preserve">Electronics Engineers in Seoul are pivotal in deploying ultra-fast 5G networks, supporting industries like autonomous vehicles and telemedicine.</w:t>
      </w:r>
    </w:p>
    <w:p>
      <w:pPr>
        <w:numPr>
          <w:ilvl w:val="0"/>
          <w:numId w:val="1001"/>
        </w:numPr>
        <w:pStyle w:val="Compact"/>
      </w:pPr>
      <w:r>
        <w:rPr>
          <w:bCs/>
          <w:b/>
        </w:rPr>
        <w:t xml:space="preserve">Sustainable Innovation:</w:t>
      </w:r>
      <w:r>
        <w:t xml:space="preserve"> </w:t>
      </w:r>
      <w:r>
        <w:t xml:space="preserve">Research on eco-friendly semiconductor materials is a growing focus, aligning with South Korea’s national goals for carbon neutrality by 2050.</w:t>
      </w:r>
    </w:p>
    <w:bookmarkEnd w:id="21"/>
    <w:bookmarkStart w:id="22" w:name="Xb5f8bbce3aa6896e9606c8978a5d1c148bee019"/>
    <w:p>
      <w:pPr>
        <w:pStyle w:val="Heading2"/>
      </w:pPr>
      <w:r>
        <w:t xml:space="preserve">Challenges Faced by Electronics Engineers in Seoul</w:t>
      </w:r>
    </w:p>
    <w:p>
      <w:pPr>
        <w:pStyle w:val="FirstParagraph"/>
      </w:pPr>
      <w:r>
        <w:t xml:space="preserve">Despite its strengths, the field faces challenges such as intense competition, rapid technological obsolescence, and regulatory complexities. According to a 2019 study by the Korean Society of Electrical Engineers (KSEE), Electronics Engineers in Seoul often work under high-pressure environments due to the fast-paced nature of tech development. The need for continuous skill upgradation in areas like AI and machine learning has also increased demand for advanced training programs.</w:t>
      </w:r>
    </w:p>
    <w:p>
      <w:pPr>
        <w:pStyle w:val="BodyText"/>
      </w:pPr>
      <w:r>
        <w:t xml:space="preserve">Moreover, global supply chain disruptions—exacerbated by events like the COVID-19 pandemic—have impacted semiconductor production in Seoul. Literature by Jung &amp; Lee (2022) underscores the importance of diversifying supplier networks to mitigate risks associated with geopolitical tensions and resource scarcity.</w:t>
      </w:r>
    </w:p>
    <w:bookmarkEnd w:id="22"/>
    <w:bookmarkStart w:id="23" w:name="X25aebf506e4c36f197dcdc75e9517a041159201"/>
    <w:p>
      <w:pPr>
        <w:pStyle w:val="Heading2"/>
      </w:pPr>
      <w:r>
        <w:t xml:space="preserve">Opportunities for Electronics Engineers in South Korea’s Seoul</w:t>
      </w:r>
    </w:p>
    <w:p>
      <w:pPr>
        <w:pStyle w:val="FirstParagraph"/>
      </w:pPr>
      <w:r>
        <w:t xml:space="preserve">Seoul offers unparalleled opportunities for Electronics Engineers due to its robust ecosystem of startups, research institutions, and multinational corporations. The government’s "Digital New Deal" policy (2021) has allocated significant funding to support R&amp;D projects in emerging fields like quantum computing and biotechnology. This initiative has spurred collaboration between universities such as Seoul National University and private firms like Hyundai Motor Group.</w:t>
      </w:r>
    </w:p>
    <w:p>
      <w:pPr>
        <w:pStyle w:val="BodyText"/>
      </w:pPr>
      <w:r>
        <w:t xml:space="preserve">Another opportunity lies in the growth of AI-driven electronics, where engineers are developing algorithms for autonomous systems and predictive maintenance. As noted by Oh et al. (2023), South Korea’s investment in AI education ensures a steady pipeline of skilled Electronics Engineers ready to tackle complex challenges.</w:t>
      </w:r>
    </w:p>
    <w:bookmarkEnd w:id="23"/>
    <w:bookmarkStart w:id="24" w:name="Xdc946a0e923930a0d122008b94b072960e7b45d"/>
    <w:p>
      <w:pPr>
        <w:pStyle w:val="Heading2"/>
      </w:pPr>
      <w:r>
        <w:t xml:space="preserve">Case Studies: Electronics Engineering Projects in Seoul</w:t>
      </w:r>
    </w:p>
    <w:p>
      <w:pPr>
        <w:pStyle w:val="FirstParagraph"/>
      </w:pPr>
      <w:r>
        <w:t xml:space="preserve">One notable example is the development of the Seoul Metropolitan Subway’s intelligent transportation system, which integrates real-time data analysis and IoT sensors. This project involved a team of Electronics Engineers from SK Planet, highlighting their role in urban infrastructure modernization.</w:t>
      </w:r>
    </w:p>
    <w:p>
      <w:pPr>
        <w:pStyle w:val="BodyText"/>
      </w:pPr>
      <w:r>
        <w:t xml:space="preserve">Another case study is the collaboration between Electronics Engineers at KAIST and Samsung to create ultra-low-power wearable devices. These innovations have applications in healthcare monitoring and fitness technology, reflecting Seoul’s focus on human-centric electronics solutions (Lee &amp; Park, 2021).</w:t>
      </w:r>
    </w:p>
    <w:bookmarkEnd w:id="24"/>
    <w:bookmarkStart w:id="25" w:name="X3165a430f8b73962ab6e66637166d3df5eede98"/>
    <w:p>
      <w:pPr>
        <w:pStyle w:val="Heading2"/>
      </w:pPr>
      <w:r>
        <w:t xml:space="preserve">Policy Implications for Electronics Engineers in South Korea’s Seoul</w:t>
      </w:r>
    </w:p>
    <w:p>
      <w:pPr>
        <w:pStyle w:val="FirstParagraph"/>
      </w:pPr>
      <w:r>
        <w:t xml:space="preserve">Government policies play a crucial role in shaping the career trajectories of Electronics Engineers. The Ministry of Science and ICT’s "Future Technology Innovation Program" provides grants for research in areas like AI, robotics, and advanced semiconductors. Such initiatives ensure that Seoul remains at the forefront of global technological progress while addressing societal needs like aging populations and environmental sustainability.</w:t>
      </w:r>
    </w:p>
    <w:p>
      <w:pPr>
        <w:pStyle w:val="BodyText"/>
      </w:pPr>
      <w:r>
        <w:t xml:space="preserve">However, literature by Choi (2023) suggests that stricter labor laws and regulations on data privacy may pose challenges for engineers working on large-scale projects. Balancing innovation with ethical considerations is an ongoing discussion within the field.</w:t>
      </w:r>
    </w:p>
    <w:bookmarkEnd w:id="25"/>
    <w:bookmarkStart w:id="26" w:name="X46d028979a107913fc14d21deae44ed7d4cbf35"/>
    <w:p>
      <w:pPr>
        <w:pStyle w:val="Heading2"/>
      </w:pPr>
      <w:r>
        <w:t xml:space="preserve">Future Outlook: The Role of Electronics Engineers in Seoul’s Tech Vision</w:t>
      </w:r>
    </w:p>
    <w:p>
      <w:pPr>
        <w:pStyle w:val="FirstParagraph"/>
      </w:pPr>
      <w:r>
        <w:t xml:space="preserve">Looking ahead, Electronics Engineers in Seoul will play a central role in realizing South Korea’s vision for a "Fourth Industrial Revolution." This includes advancing AI integration into daily life, expanding IoT networks, and developing next-generation semiconductors. As emphasized by the National Research Foundation of Korea (NRF), interdisciplinary collaboration will be key to overcoming future challenges.</w:t>
      </w:r>
    </w:p>
    <w:p>
      <w:pPr>
        <w:pStyle w:val="BodyText"/>
      </w:pPr>
      <w:r>
        <w:t xml:space="preserve">The growing emphasis on green technology and circular economy principles is likely to influence the work of Electronics Engineers in Seoul. Projects focused on energy recovery systems and e-waste recycling will become more prominent, aligning with global sustainability goals.</w:t>
      </w:r>
    </w:p>
    <w:bookmarkEnd w:id="26"/>
    <w:bookmarkStart w:id="27" w:name="conclusion"/>
    <w:p>
      <w:pPr>
        <w:pStyle w:val="Heading2"/>
      </w:pPr>
      <w:r>
        <w:t xml:space="preserve">Conclusion</w:t>
      </w:r>
    </w:p>
    <w:p>
      <w:pPr>
        <w:pStyle w:val="FirstParagraph"/>
      </w:pPr>
      <w:r>
        <w:t xml:space="preserve">In summary, Electronics Engineers are indispensable to South Korea’s technological leadership and economic development in Seoul. Their expertise drives innovation across sectors ranging from semiconductors to smart cities. While challenges such as competition and regulatory complexities exist, the opportunities in Seoul’s dynamic environment make it a prime destination for engineers seeking to shape the future of technology. Continued investment in education, research, and policy frameworks will ensure that Electronics Engineers remain at the heart of Seoul’s global influence.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Electronics Engineers in South Korea’s Seoul</dc:title>
  <dc:creator/>
  <dc:language>en</dc:language>
  <cp:keywords/>
  <dcterms:created xsi:type="dcterms:W3CDTF">2026-07-23T15:17:24Z</dcterms:created>
  <dcterms:modified xsi:type="dcterms:W3CDTF">2026-07-23T15:17:24Z</dcterms:modified>
</cp:coreProperties>
</file>

<file path=docProps/custom.xml><?xml version="1.0" encoding="utf-8"?>
<Properties xmlns="http://schemas.openxmlformats.org/officeDocument/2006/custom-properties" xmlns:vt="http://schemas.openxmlformats.org/officeDocument/2006/docPropsVTypes"/>
</file>