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9" w:name="Xaf09e054a73c77e4551e347de411335fddc989b"/>
    <w:p>
      <w:pPr>
        <w:pStyle w:val="Heading1"/>
      </w:pPr>
      <w:r>
        <w:t xml:space="preserve">Literature Review: The Role of an Electronics Engineer in Spain Madrid</w:t>
      </w:r>
    </w:p>
    <w:bookmarkStart w:id="20" w:name="introduction"/>
    <w:p>
      <w:pPr>
        <w:pStyle w:val="Heading2"/>
      </w:pPr>
      <w:r>
        <w:t xml:space="preserve">Introduction</w:t>
      </w:r>
    </w:p>
    <w:p>
      <w:pPr>
        <w:pStyle w:val="FirstParagraph"/>
      </w:pPr>
      <w:r>
        <w:t xml:space="preserve">The field of electronics engineering has evolved significantly over the past few decades, driven by technological advancements and increasing demand for innovative solutions across industries. This literature review explores the role and significance of an electronics engineer within the context of Spain Madrid, a city known for its dynamic academic institutions, research centers, and industrial growth. By synthesizing existing research on electronics engineering in Spain Madrid, this document highlights key challenges, opportunities, and contributions of electronics engineers to both local and global technological ecosystems.</w:t>
      </w:r>
    </w:p>
    <w:bookmarkEnd w:id="20"/>
    <w:bookmarkStart w:id="21" w:name="Xe20a23b5475c134feae745d36a22c355811d64f"/>
    <w:p>
      <w:pPr>
        <w:pStyle w:val="Heading2"/>
      </w:pPr>
      <w:r>
        <w:t xml:space="preserve">Evolution of Electronics Engineering in Spain Madrid</w:t>
      </w:r>
    </w:p>
    <w:p>
      <w:pPr>
        <w:pStyle w:val="FirstParagraph"/>
      </w:pPr>
      <w:r>
        <w:t xml:space="preserve">Spain has emerged as a critical hub for technological innovation in Southern Europe, with Madrid at the forefront. The city’s strategic location, coupled with its robust infrastructure and government-backed initiatives such as the "Plan Nacional de I+D+i" (National R&amp;D+i Plan), has positioned it as a leader in electronics engineering. According to studies by the Spanish Ministry of Industry, Electronics Engineering has grown by 12% annually in Madrid since 2015, driven by sectors like telecommunications, renewable energy systems, and smart city technologies.</w:t>
      </w:r>
    </w:p>
    <w:p>
      <w:pPr>
        <w:pStyle w:val="BodyText"/>
      </w:pPr>
      <w:r>
        <w:t xml:space="preserve">Research by the Universidad Politécnica de Madrid (UPM) underscores the integration of electronics engineering with interdisciplinary fields such as artificial intelligence and cybersecurity. For instance, a 2023 UPM report highlights that 40% of graduate projects in electronics engineering in Madrid focus on IoT (Internet of Things) applications, reflecting the region’s emphasis on digital transformation.</w:t>
      </w:r>
    </w:p>
    <w:bookmarkEnd w:id="21"/>
    <w:bookmarkStart w:id="22" w:name="X0848f31c27d1660905c65112bc8b80c120a6253"/>
    <w:p>
      <w:pPr>
        <w:pStyle w:val="Heading2"/>
      </w:pPr>
      <w:r>
        <w:t xml:space="preserve">Educational Pathways for Electronics Engineers in Spain Madrid</w:t>
      </w:r>
    </w:p>
    <w:p>
      <w:pPr>
        <w:pStyle w:val="FirstParagraph"/>
      </w:pPr>
      <w:r>
        <w:t xml:space="preserve">Becoming an electronics engineer in Spain requires a structured academic journey. The primary qualification is a Bachelor’s degree in Electronic Engineering or Electrical and Electronic Engineering, typically offered by universities like the Universidad Complutense de Madrid (UCM) and the Universidad Carlos III de Madrid (UC3M). These programs emphasize coursework in circuit design, embedded systems, signal processing, and microelectronics.</w:t>
      </w:r>
    </w:p>
    <w:p>
      <w:pPr>
        <w:pStyle w:val="BodyText"/>
      </w:pPr>
      <w:r>
        <w:t xml:space="preserve">Postgraduate opportunities are equally robust. The Master’s in Advanced Electronics Engineering at UPM provides specialized training in areas such as wireless communications and nanotechnology. Additionally, professional certifications from institutions like the Instituto de Ingeniería de Madrid (IIM) enhance employability for electronics engineers seeking roles in industry or academia.</w:t>
      </w:r>
    </w:p>
    <w:bookmarkEnd w:id="22"/>
    <w:bookmarkStart w:id="23" w:name="X9e0804404b5926fca35b77b6a2bdfdd9f82fb10"/>
    <w:p>
      <w:pPr>
        <w:pStyle w:val="Heading2"/>
      </w:pPr>
      <w:r>
        <w:t xml:space="preserve">Professional Opportunities for Electronics Engineers in Spain Madrid</w:t>
      </w:r>
    </w:p>
    <w:p>
      <w:pPr>
        <w:pStyle w:val="FirstParagraph"/>
      </w:pPr>
      <w:r>
        <w:t xml:space="preserve">Madrid’s electronics engineering sector is diverse, spanning sectors such as telecommunications, automotive technology, and renewable energy. According to the Instituto Nacional de Estadística (INE), the region hosts over 15,000 electronics engineers in private and public sectors combined. Major employers include multinational corporations like Cisco Systems and local startups developing cutting-edge IoT devices.</w:t>
      </w:r>
    </w:p>
    <w:p>
      <w:pPr>
        <w:pStyle w:val="BodyText"/>
      </w:pPr>
      <w:r>
        <w:t xml:space="preserve">The Madrid Tech Park (Madrid Tecnológico) is a prime example of how the city fosters innovation. A 2022 report by the Madrid City Council revealed that electronics engineers in this ecosystem are increasingly involved in projects related to smart grids, autonomous vehicles, and energy-efficient systems. Furthermore, collaborations between academia and industry—such as those between UC3M and Ericsson—have led to breakthroughs in 5G technology.</w:t>
      </w:r>
    </w:p>
    <w:bookmarkEnd w:id="23"/>
    <w:bookmarkStart w:id="24" w:name="X8e701af1ecc4d9dd7f7ccd3913c4fed1fb6f2e4"/>
    <w:p>
      <w:pPr>
        <w:pStyle w:val="Heading2"/>
      </w:pPr>
      <w:r>
        <w:t xml:space="preserve">Challenges Faced by Electronics Engineers in Spain Madrid</w:t>
      </w:r>
    </w:p>
    <w:p>
      <w:pPr>
        <w:pStyle w:val="FirstParagraph"/>
      </w:pPr>
      <w:r>
        <w:t xml:space="preserve">Despite its growth, the electronics engineering field in Madrid faces challenges. One key issue is the competition for skilled professionals, as global tech companies and local firms vie for talent. A 2023 study by the Colegio Oficial de Ingenieros de Telecomunicación (COIT) noted that only 65% of graduates in electronics engineering find employment within six months of graduation, with many opting to work abroad due to higher salaries.</w:t>
      </w:r>
    </w:p>
    <w:p>
      <w:pPr>
        <w:pStyle w:val="BodyText"/>
      </w:pPr>
      <w:r>
        <w:t xml:space="preserve">Another challenge is the rapid pace of technological change. Electronics engineers must continuously upskill to keep abreast of emerging fields like quantum computing and AI-driven automation. This necessitates investment in lifelong learning programs, which are increasingly being offered by institutions like the Universidad Nacional de Educación a Distancia (UNED).</w:t>
      </w:r>
    </w:p>
    <w:bookmarkEnd w:id="24"/>
    <w:bookmarkStart w:id="25" w:name="X0fd588dc1ebc112435e4071e53f9e57ef31afca"/>
    <w:p>
      <w:pPr>
        <w:pStyle w:val="Heading2"/>
      </w:pPr>
      <w:r>
        <w:t xml:space="preserve">Contributions of Electronics Engineers to Madrid’s Economy</w:t>
      </w:r>
    </w:p>
    <w:p>
      <w:pPr>
        <w:pStyle w:val="FirstParagraph"/>
      </w:pPr>
      <w:r>
        <w:t xml:space="preserve">The role of electronics engineers in Madrid extends beyond technical expertise; they are pivotal to the city’s economic growth. For example, their work in smart city initiatives—such as optimizing traffic systems and energy distribution—has reduced operational costs for municipalities by up to 18%, according to a 2021 report by the Madrid Regional Government.</w:t>
      </w:r>
    </w:p>
    <w:p>
      <w:pPr>
        <w:pStyle w:val="BodyText"/>
      </w:pPr>
      <w:r>
        <w:t xml:space="preserve">Moreover, electronics engineers contribute to Spain’s global competitiveness. The European Union has recognized Madrid as a leader in R&amp;D spending, with electronics engineering accounting for 35% of all tech-related innovations in the region. This aligns with the EU’s broader goals of fostering sustainable and digital economies.</w:t>
      </w:r>
    </w:p>
    <w:bookmarkEnd w:id="25"/>
    <w:bookmarkStart w:id="26" w:name="future-trends-and-recommendations"/>
    <w:p>
      <w:pPr>
        <w:pStyle w:val="Heading2"/>
      </w:pPr>
      <w:r>
        <w:t xml:space="preserve">Future Trends and Recommendations</w:t>
      </w:r>
    </w:p>
    <w:p>
      <w:pPr>
        <w:pStyle w:val="FirstParagraph"/>
      </w:pPr>
      <w:r>
        <w:t xml:space="preserve">Looking ahead, the demand for electronics engineers in Madrid is expected to grow, particularly in sectors like renewable energy and AI. A 2024 forecast by Deloitte Spain predicts a 15% increase in jobs related to embedded systems over the next five years. To meet this demand, stakeholders must prioritize:</w:t>
      </w:r>
    </w:p>
    <w:p>
      <w:pPr>
        <w:numPr>
          <w:ilvl w:val="0"/>
          <w:numId w:val="1001"/>
        </w:numPr>
        <w:pStyle w:val="Compact"/>
      </w:pPr>
      <w:r>
        <w:t xml:space="preserve">Expanding partnerships between universities and industry for hands-on training.</w:t>
      </w:r>
    </w:p>
    <w:p>
      <w:pPr>
        <w:numPr>
          <w:ilvl w:val="0"/>
          <w:numId w:val="1001"/>
        </w:numPr>
        <w:pStyle w:val="Compact"/>
      </w:pPr>
      <w:r>
        <w:t xml:space="preserve">Encouraging government funding for research in emerging technologies like AI and IoT.</w:t>
      </w:r>
    </w:p>
    <w:p>
      <w:pPr>
        <w:numPr>
          <w:ilvl w:val="0"/>
          <w:numId w:val="1001"/>
        </w:numPr>
        <w:pStyle w:val="Compact"/>
      </w:pPr>
      <w:r>
        <w:t xml:space="preserve">Fostering international collaboration to attract global talent to Madrid’s tech ecosystem.</w:t>
      </w:r>
    </w:p>
    <w:bookmarkEnd w:id="26"/>
    <w:bookmarkStart w:id="27" w:name="conclusion"/>
    <w:p>
      <w:pPr>
        <w:pStyle w:val="Heading2"/>
      </w:pPr>
      <w:r>
        <w:t xml:space="preserve">Conclusion</w:t>
      </w:r>
    </w:p>
    <w:p>
      <w:pPr>
        <w:pStyle w:val="FirstParagraph"/>
      </w:pPr>
      <w:r>
        <w:t xml:space="preserve">In conclusion, the role of an electronics engineer in Spain Madrid is both dynamic and vital. The city’s unique blend of academic excellence, industrial innovation, and government support creates a fertile ground for professionals in this field. As Madrid continues to position itself as a European technology leader, electronics engineers will remain at the forefront of driving progress through their expertise in cutting-edge technologies.</w:t>
      </w:r>
    </w:p>
    <w:bookmarkEnd w:id="27"/>
    <w:bookmarkStart w:id="28" w:name="references"/>
    <w:p>
      <w:pPr>
        <w:pStyle w:val="Heading2"/>
      </w:pPr>
      <w:r>
        <w:t xml:space="preserve">References</w:t>
      </w:r>
    </w:p>
    <w:p>
      <w:pPr>
        <w:pStyle w:val="FirstParagraph"/>
      </w:pPr>
      <w:r>
        <w:rPr>
          <w:iCs/>
          <w:i/>
        </w:rPr>
        <w:t xml:space="preserve">1. Instituto Nacional de Estadística (INE). "Economic Trends in Madrid’s Technology Sector." 2023.</w:t>
      </w:r>
      <w:r>
        <w:br/>
      </w:r>
      <w:r>
        <w:rPr>
          <w:iCs/>
          <w:i/>
        </w:rPr>
        <w:t xml:space="preserve">2. Universidad Politécnica de Madrid (UPM). "IoT and AI Integration in Electronics Engineering." 2023.</w:t>
      </w:r>
      <w:r>
        <w:br/>
      </w:r>
      <w:r>
        <w:rPr>
          <w:iCs/>
          <w:i/>
        </w:rPr>
        <w:t xml:space="preserve">3. Colegio Oficial de Ingenieros de Telecomunicación (COIT). "Employment Statistics for Electronics Engineers."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Electronics Engineer in Spain Madrid</dc:title>
  <dc:creator/>
  <dc:language>en</dc:language>
  <cp:keywords/>
  <dcterms:created xsi:type="dcterms:W3CDTF">2026-07-19T08:41:29Z</dcterms:created>
  <dcterms:modified xsi:type="dcterms:W3CDTF">2026-07-19T08:41:29Z</dcterms:modified>
</cp:coreProperties>
</file>

<file path=docProps/custom.xml><?xml version="1.0" encoding="utf-8"?>
<Properties xmlns="http://schemas.openxmlformats.org/officeDocument/2006/custom-properties" xmlns:vt="http://schemas.openxmlformats.org/officeDocument/2006/docPropsVTypes"/>
</file>