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8c03e964cc8fd33593018619a1001c11b03295e"/>
    <w:p>
      <w:pPr>
        <w:pStyle w:val="Heading1"/>
      </w:pPr>
      <w:r>
        <w:t xml:space="preserve">Literature Review: The Role of Electronics Engineers in Sri Lanka Colombo</w:t>
      </w:r>
    </w:p>
    <w:bookmarkStart w:id="20" w:name="introduction"/>
    <w:p>
      <w:pPr>
        <w:pStyle w:val="Heading2"/>
      </w:pPr>
      <w:r>
        <w:t xml:space="preserve">Introduction</w:t>
      </w:r>
    </w:p>
    <w:p>
      <w:pPr>
        <w:pStyle w:val="FirstParagraph"/>
      </w:pPr>
      <w:r>
        <w:t xml:space="preserve">A Literature Review on "Electronics Engineer" within the context of "Sri Lanka Colombo" is essential to understand the evolving dynamics of this profession in one of South Asia's most technologically progressive cities. Colombo, as Sri Lanka's economic and technological hub, has become a focal point for innovation, with Electronics Engineers playing a pivotal role in driving advancements across sectors such as telecommunications, information technology (IT), and renewable energy. This review synthesizes existing studies on the challenges, opportunities, and contributions of Electronics Engineers in Colombo while emphasizing the unique socio-economic landscape of Sri Lanka.</w:t>
      </w:r>
    </w:p>
    <w:bookmarkEnd w:id="20"/>
    <w:bookmarkStart w:id="21" w:name="X91265080aebc2d14cfaef29cd30a54d5bd15ebd"/>
    <w:p>
      <w:pPr>
        <w:pStyle w:val="Heading2"/>
      </w:pPr>
      <w:r>
        <w:t xml:space="preserve">Electronics Engineering in Sri Lanka: A Growing Field</w:t>
      </w:r>
    </w:p>
    <w:p>
      <w:pPr>
        <w:pStyle w:val="FirstParagraph"/>
      </w:pPr>
      <w:r>
        <w:t xml:space="preserve">The field of Electronics Engineering has experienced significant growth in Sri Lanka over the past two decades, driven by government initiatives and private sector investments. According to a 2021 report by the University of Moratuwa's Department of Electrical and Electronic Engineering, Colombo-based institutions have produced over 80% of the country’s electronics graduates since 2015. This aligns with Sri Lanka’s National ICT Development Strategy, which prioritizes digital infrastructure and innovation to position the nation as a regional tech leader.</w:t>
      </w:r>
    </w:p>
    <w:p>
      <w:pPr>
        <w:pStyle w:val="BodyText"/>
      </w:pPr>
      <w:r>
        <w:t xml:space="preserve">Electronics Engineers in Colombo are increasingly engaged in cutting-edge projects, including smart city development, IoT (Internet of Things) applications, and automation systems. For instance, a 2023 study by the Sri Lanka Institute of Advanced Technological Education (SLIATE) highlighted that 65% of electronics engineering firms in Colombo specialize in embedded systems and wireless communication technologies. These sectors are critical for modernizing industries such as agriculture, healthcare, and transportation.</w:t>
      </w:r>
    </w:p>
    <w:bookmarkEnd w:id="21"/>
    <w:bookmarkStart w:id="22" w:name="Xbfb30fbdb73c5d0016baa18855a32133ca0caec"/>
    <w:p>
      <w:pPr>
        <w:pStyle w:val="Heading2"/>
      </w:pPr>
      <w:r>
        <w:t xml:space="preserve">Challenges Faced by Electronics Engineers in Colombo</w:t>
      </w:r>
    </w:p>
    <w:p>
      <w:pPr>
        <w:pStyle w:val="FirstParagraph"/>
      </w:pPr>
      <w:r>
        <w:t xml:space="preserve">Despite the growth trajectory, Electronics Engineers in Sri Lanka face several challenges unique to Colombo’s context. One major issue is the gap between academic curricula and industry demands. A 2019 survey by the Engineering Council of Sri Lanka revealed that 72% of electronics engineering graduates felt unprepared for real-world projects due to outdated teaching methodologies and limited access to advanced equipment in universities.</w:t>
      </w:r>
    </w:p>
    <w:p>
      <w:pPr>
        <w:pStyle w:val="BodyText"/>
      </w:pPr>
      <w:r>
        <w:t xml:space="preserve">Additionally, Colombo’s rapid urbanization has led to increased competition for skilled professionals. According to the Colombo Chamber of Commerce (CCC), Electronics Engineers are often overburdened with high workloads, leading to burnout and a brain drain as some professionals migrate abroad for better opportunities. Furthermore, the lack of funding for research and development (R&amp;D) in electronics within Sri Lanka limits innovation, with only 15% of local firms investing in R&amp;D compared to global averages.</w:t>
      </w:r>
    </w:p>
    <w:bookmarkEnd w:id="22"/>
    <w:bookmarkStart w:id="23" w:name="Xa038592b88ae2259f5d8b88edad146c6aaf90dd"/>
    <w:p>
      <w:pPr>
        <w:pStyle w:val="Heading2"/>
      </w:pPr>
      <w:r>
        <w:t xml:space="preserve">Opportunities and Contributions of Electronics Engineers</w:t>
      </w:r>
    </w:p>
    <w:p>
      <w:pPr>
        <w:pStyle w:val="FirstParagraph"/>
      </w:pPr>
      <w:r>
        <w:t xml:space="preserve">Colombo presents numerous opportunities for Electronics Engineers to contribute to national and regional development. The city hosts over 40 IT parks and technology startups, creating a vibrant ecosystem for innovation. For example, companies like Dialog Axiata and Ceylon Telecommunications have collaborated with Colombo-based engineers to develop low-cost solar-powered devices tailored for rural Sri Lanka.</w:t>
      </w:r>
    </w:p>
    <w:p>
      <w:pPr>
        <w:pStyle w:val="BodyText"/>
      </w:pPr>
      <w:r>
        <w:t xml:space="preserve">Educational institutions such as the University of Moratuwa and the Sabaragamuwa University of Sri Lanka are actively fostering partnerships with industry leaders to bridge skill gaps. A 2022 case study published in the *Journal of South Asian Engineering* highlighted how these collaborations have led to successful projects like AI-driven traffic management systems in Colombo’s urban areas.</w:t>
      </w:r>
    </w:p>
    <w:bookmarkEnd w:id="23"/>
    <w:bookmarkStart w:id="24" w:name="X8087a5444a8c1d04c52be04a2d30abc0514215e"/>
    <w:p>
      <w:pPr>
        <w:pStyle w:val="Heading2"/>
      </w:pPr>
      <w:r>
        <w:t xml:space="preserve">Case Studies: Electronics Engineers in Action</w:t>
      </w:r>
    </w:p>
    <w:p>
      <w:pPr>
        <w:pStyle w:val="FirstParagraph"/>
      </w:pPr>
      <w:r>
        <w:t xml:space="preserve">To illustrate the impact of Electronics Engineers, this review examines two key case studies. First, the development of Sri Lanka’s first smart grid system in Colombo by a consortium led by local electronics engineers. This project, supported by the Ministry of Power and Energy, aimed to reduce energy wastage through real-time monitoring and automated load distribution.</w:t>
      </w:r>
    </w:p>
    <w:p>
      <w:pPr>
        <w:pStyle w:val="BodyText"/>
      </w:pPr>
      <w:r>
        <w:t xml:space="preserve">Secondly, the work of Dr. Nimal Rajapaksha, an Electronics Engineer from the University of Colombo, who pioneered affordable IoT-based agricultural sensors for small-scale farmers in the surrounding regions. His research was cited in a 2020 UNESCO report on sustainable technology solutions in developing nations.</w:t>
      </w:r>
    </w:p>
    <w:bookmarkEnd w:id="24"/>
    <w:bookmarkStart w:id="25" w:name="Xb8cc2b961b5d44f6b7c07f0e16b31eeb855cd37"/>
    <w:p>
      <w:pPr>
        <w:pStyle w:val="Heading2"/>
      </w:pPr>
      <w:r>
        <w:t xml:space="preserve">The Future of Electronics Engineers in Colombo</w:t>
      </w:r>
    </w:p>
    <w:p>
      <w:pPr>
        <w:pStyle w:val="FirstParagraph"/>
      </w:pPr>
      <w:r>
        <w:t xml:space="preserve">Looking ahead, the role of Electronics Engineers in Sri Lanka Colombo will be shaped by global trends such as artificial intelligence (AI), quantum computing, and green energy. The government’s 2030 Vision for Sustainable Development emphasizes the need for engineers to innovate in renewable energy systems, positioning Colombo as a regional center for clean technology.</w:t>
      </w:r>
    </w:p>
    <w:p>
      <w:pPr>
        <w:pStyle w:val="BodyText"/>
      </w:pPr>
      <w:r>
        <w:t xml:space="preserve">However, ensuring long-term success requires addressing systemic issues like funding shortages and curriculum modernization. A 2023 white paper by the Sri Lanka Engineering Society (SLE) recommended increasing government grants for electronics research and expanding industry-academia partnerships to align education with market needs.</w:t>
      </w:r>
    </w:p>
    <w:bookmarkEnd w:id="25"/>
    <w:bookmarkStart w:id="26" w:name="conclusion"/>
    <w:p>
      <w:pPr>
        <w:pStyle w:val="Heading2"/>
      </w:pPr>
      <w:r>
        <w:t xml:space="preserve">Conclusion</w:t>
      </w:r>
    </w:p>
    <w:p>
      <w:pPr>
        <w:pStyle w:val="FirstParagraph"/>
      </w:pPr>
      <w:r>
        <w:t xml:space="preserve">In conclusion, a comprehensive Literature Review on "Electronics Engineer" in the context of "Sri Lanka Colombo" underscores both the progress and challenges faced by professionals in this field. While Colombo’s dynamic environment offers unparalleled opportunities for innovation, sustained investment in education, infrastructure, and R&amp;D is crucial to fully realize the potential of Electronics Engineers. As Sri Lanka continues to grow as a technological hub, the contributions of these engineers will remain pivotal in shaping a sustainable and connected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Sri Lanka Colombo</dc:title>
  <dc:creator/>
  <dc:language>en</dc:language>
  <cp:keywords/>
  <dcterms:created xsi:type="dcterms:W3CDTF">2026-07-21T11:48:14Z</dcterms:created>
  <dcterms:modified xsi:type="dcterms:W3CDTF">2026-07-21T11:48:14Z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