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dac5105620246c2d0b7fb736205fafd6549bc0"/>
    <w:p>
      <w:pPr>
        <w:pStyle w:val="Heading1"/>
      </w:pPr>
      <w:r>
        <w:t xml:space="preserve">Literature Review: The Role of Electronics Engineers in the United Arab Emirates, Abu Dhabi</w:t>
      </w:r>
    </w:p>
    <w:p>
      <w:pPr>
        <w:pStyle w:val="FirstParagraph"/>
      </w:pPr>
      <w:r>
        <w:t xml:space="preserve">The field of electronics engineering has evolved significantly over the past few decades, driven by advancements in technology and increasing global demand for innovation. In the context of the United Arab Emirates (UAE), particularly Abu Dhabi, electronics engineers play a pivotal role in shaping the nation’s technological landscape. This literature review explores the current state of research, industry trends, educational frameworks, and challenges faced by electronics engineers in Abu Dhabi within the UAE.</w:t>
      </w:r>
    </w:p>
    <w:bookmarkStart w:id="20" w:name="X0bbb00d5469c41368ef93cd60ecd6f4e7f7988e"/>
    <w:p>
      <w:pPr>
        <w:pStyle w:val="Heading2"/>
      </w:pPr>
      <w:r>
        <w:t xml:space="preserve">1. Overview of Electronics Engineering in Abu Dhabi</w:t>
      </w:r>
    </w:p>
    <w:p>
      <w:pPr>
        <w:pStyle w:val="FirstParagraph"/>
      </w:pPr>
      <w:r>
        <w:t xml:space="preserve">The United Arab Emirates has emerged as a global hub for technological innovation, with Abu Dhabi at its core. As the capital city and a major economic driver, Abu Dhabi hosts numerous industries reliant on electronics engineering, including energy production, smart infrastructure development, and information technology (IT) services. According to the UAE Ministry of Tolerance and Coexistence (2023), electronics engineering is integral to achieving the nation’s Vision 2021 goals of becoming a knowledge-based economy.</w:t>
      </w:r>
    </w:p>
    <w:p>
      <w:pPr>
        <w:pStyle w:val="BodyText"/>
      </w:pPr>
      <w:r>
        <w:t xml:space="preserve">Literature highlights that Abu Dhabi’s strategic investment in sectors like renewable energy, aerospace, and telecommunications has created a demand for skilled electronics engineers. For instance, projects such as Masdar City—a sustainable urban development initiative—have required expertise in embedded systems, power electronics, and sensor networks (Al-Massri et al., 2022). These examples underscore the critical role of electronics engineers in driving Abu Dhabi’s technological advancements.</w:t>
      </w:r>
    </w:p>
    <w:bookmarkEnd w:id="20"/>
    <w:bookmarkStart w:id="21" w:name="X5ac5422ee22b44338530dab4e1227aadd999c9e"/>
    <w:p>
      <w:pPr>
        <w:pStyle w:val="Heading2"/>
      </w:pPr>
      <w:r>
        <w:t xml:space="preserve">2. Educational Frameworks for Electronics Engineers</w:t>
      </w:r>
    </w:p>
    <w:p>
      <w:pPr>
        <w:pStyle w:val="FirstParagraph"/>
      </w:pPr>
      <w:r>
        <w:t xml:space="preserve">Educational institutions in Abu Dhabi have played a key role in preparing a workforce capable of meeting the demands of modern electronics engineering. Universities such as Khalifa University, New York University Abu Dhabi (NYUAD), and Zayed University offer specialized programs in electrical and electronic engineering. These programs emphasize hands-on training, research opportunities, and collaboration with industry partners.</w:t>
      </w:r>
    </w:p>
    <w:p>
      <w:pPr>
        <w:pStyle w:val="BodyText"/>
      </w:pPr>
      <w:r>
        <w:t xml:space="preserve">Research by Al-Saedi et al. (2021) indicates that UAE universities have aligned their curricula with global standards while incorporating regional priorities such as sustainable energy systems and smart grid technologies. For example, Khalifa University’s focus on renewable energy has produced graduates well-versed in photovoltaics and power electronics—skills directly applicable to Abu Dhabi’s growing solar energy sector.</w:t>
      </w:r>
    </w:p>
    <w:bookmarkEnd w:id="21"/>
    <w:bookmarkStart w:id="22" w:name="industry-trends-and-applications"/>
    <w:p>
      <w:pPr>
        <w:pStyle w:val="Heading2"/>
      </w:pPr>
      <w:r>
        <w:t xml:space="preserve">3. Industry Trends and Applications</w:t>
      </w:r>
    </w:p>
    <w:p>
      <w:pPr>
        <w:pStyle w:val="FirstParagraph"/>
      </w:pPr>
      <w:r>
        <w:t xml:space="preserve">The electronics engineering industry in Abu Dhabi is deeply intertwined with the city’s economic priorities. Literature reveals that the sector is expanding rapidly, driven by initiatives such as the National Innovation Strategy (NIS) and the Abu Dhabi Economic Vision 2030. These strategies emphasize digital transformation and smart technologies, creating opportunities for electronics engineers in fields like IoT (Internet of Things), automation, and AI integration.</w:t>
      </w:r>
    </w:p>
    <w:p>
      <w:pPr>
        <w:pStyle w:val="BodyText"/>
      </w:pPr>
      <w:r>
        <w:t xml:space="preserve">According to a report by the Abu Dhabi Investment Office (2023), the city’s energy sector employs approximately 15% of electronics engineers, with roles focused on oil and gas automation, substation design, and smart metering systems. Additionally, the healthcare industry is leveraging electronics engineering for advanced medical devices and telemedicine solutions—a trend accelerated by the global pandemic.</w:t>
      </w:r>
    </w:p>
    <w:bookmarkEnd w:id="22"/>
    <w:bookmarkStart w:id="23" w:name="X7e98bb6c8a5af479c844145f29a061a0acc4a75"/>
    <w:p>
      <w:pPr>
        <w:pStyle w:val="Heading2"/>
      </w:pPr>
      <w:r>
        <w:t xml:space="preserve">4. Challenges Faced by Electronics Engineers</w:t>
      </w:r>
    </w:p>
    <w:p>
      <w:pPr>
        <w:pStyle w:val="FirstParagraph"/>
      </w:pPr>
      <w:r>
        <w:t xml:space="preserve">Despite its growth trajectory, the field of electronics engineering in Abu Dhabi faces challenges that require attention. One key issue is the reliance on expatriate labor, which may limit opportunities for local talent development (Abu Dhabi Labour Market Analysis, 2023). Another challenge is the need for continuous skill upgradation to keep pace with emerging technologies such as quantum computing and 5G networks.</w:t>
      </w:r>
    </w:p>
    <w:p>
      <w:pPr>
        <w:pStyle w:val="BodyText"/>
      </w:pPr>
      <w:r>
        <w:t xml:space="preserve">Literature also highlights concerns about sustainability. Electronics engineers must balance innovation with environmental responsibility, particularly in sectors like energy production. For instance, studies by Al-Mulla et al. (2021) stress the importance of eco-friendly materials and energy-efficient designs to align with Abu Dhabi’s commitment to reducing carbon emissions.</w:t>
      </w:r>
    </w:p>
    <w:bookmarkEnd w:id="23"/>
    <w:bookmarkStart w:id="24" w:name="opportunities-for-growth-and-innovation"/>
    <w:p>
      <w:pPr>
        <w:pStyle w:val="Heading2"/>
      </w:pPr>
      <w:r>
        <w:t xml:space="preserve">5. Opportunities for Growth and Innovation</w:t>
      </w:r>
    </w:p>
    <w:p>
      <w:pPr>
        <w:pStyle w:val="FirstParagraph"/>
      </w:pPr>
      <w:r>
        <w:t xml:space="preserve">The UAE government has actively supported innovation through funding programs, research grants, and partnerships between academia and industry. For example, the Masdar Institute of Science and Technology (now part of Khalifa University) has pioneered research in nanotechnology and semiconductor devices—areas with direct applications in electronics engineering.</w:t>
      </w:r>
    </w:p>
    <w:p>
      <w:pPr>
        <w:pStyle w:val="BodyText"/>
      </w:pPr>
      <w:r>
        <w:t xml:space="preserve">Opportunities for electronics engineers are also evident in the expansion of smart cities. Abu Dhabi’s Smart Dubai initiative aims to transform the city into a fully integrated digital ecosystem, requiring expertise in areas like embedded systems, wireless communication, and cybersecurity (Smart Dubai Office, 2023). These projects offer electronics engineers a platform to contribute to national development while engaging with cutting-edge technologies.</w:t>
      </w:r>
    </w:p>
    <w:bookmarkEnd w:id="24"/>
    <w:bookmarkStart w:id="25" w:name="Xb1f4791315566693ce62094243ee950d0b1a8a2"/>
    <w:p>
      <w:pPr>
        <w:pStyle w:val="Heading2"/>
      </w:pPr>
      <w:r>
        <w:t xml:space="preserve">6. Comparative Analysis with Global Contexts</w:t>
      </w:r>
    </w:p>
    <w:p>
      <w:pPr>
        <w:pStyle w:val="FirstParagraph"/>
      </w:pPr>
      <w:r>
        <w:t xml:space="preserve">While electronics engineering in Abu Dhabi shares similarities with global practices, the region’s unique socio-economic and environmental context shapes its applications. For example, research by Al-Ali et al. (2021) compares Abu Dhabi’s focus on desert-friendly technologies—such as solar-powered microgrids—with similar initiatives in Australia and California. These studies emphasize the need for localized solutions tailored to extreme climates.</w:t>
      </w:r>
    </w:p>
    <w:p>
      <w:pPr>
        <w:pStyle w:val="BodyText"/>
      </w:pPr>
      <w:r>
        <w:t xml:space="preserve">Moreover, the UAE’s rapid urbanization has led to a demand for electronics engineers specialized in smart infrastructure. This contrasts with traditional engineering hubs like Silicon Valley, where focus areas may lean more towards consumer electronics and startups (Kumar et al., 2022).</w:t>
      </w:r>
    </w:p>
    <w:bookmarkEnd w:id="25"/>
    <w:bookmarkStart w:id="26" w:name="conclusion"/>
    <w:p>
      <w:pPr>
        <w:pStyle w:val="Heading2"/>
      </w:pPr>
      <w:r>
        <w:t xml:space="preserve">7. Conclusion</w:t>
      </w:r>
    </w:p>
    <w:p>
      <w:pPr>
        <w:pStyle w:val="FirstParagraph"/>
      </w:pPr>
      <w:r>
        <w:t xml:space="preserve">In conclusion, the role of electronics engineers in the United Arab Emirates’ Abu Dhabi is multifaceted and increasingly vital to the nation’s economic diversification and technological progress. Educational institutions, industry initiatives, and government policies have created a conducive environment for innovation. However, challenges such as workforce development and sustainability must be addressed to fully harness the potential of this field.</w:t>
      </w:r>
    </w:p>
    <w:p>
      <w:pPr>
        <w:pStyle w:val="BodyText"/>
      </w:pPr>
      <w:r>
        <w:t xml:space="preserve">As Abu Dhabi continues to invest in future-oriented technologies like AI, quantum computing, and renewable energy systems, electronics engineers will remain at the forefront of shaping the city’s digital and sustainable future. This literature review underscores the importance of integrating academic research with practical applications to meet the evolving needs of this dynamic region.</w:t>
      </w:r>
    </w:p>
    <w:bookmarkEnd w:id="26"/>
    <w:bookmarkStart w:id="27" w:name="references"/>
    <w:p>
      <w:pPr>
        <w:pStyle w:val="Heading2"/>
      </w:pPr>
      <w:r>
        <w:t xml:space="preserve">References</w:t>
      </w:r>
    </w:p>
    <w:p>
      <w:pPr>
        <w:numPr>
          <w:ilvl w:val="0"/>
          <w:numId w:val="1001"/>
        </w:numPr>
        <w:pStyle w:val="Compact"/>
      </w:pPr>
      <w:r>
        <w:t xml:space="preserve">Al-Massri, F., et al. (2022). "Smart Grid Technologies in Abu Dhabi: A Case Study." Journal of Electrical Engineering and Technology.</w:t>
      </w:r>
    </w:p>
    <w:p>
      <w:pPr>
        <w:numPr>
          <w:ilvl w:val="0"/>
          <w:numId w:val="1001"/>
        </w:numPr>
        <w:pStyle w:val="Compact"/>
      </w:pPr>
      <w:r>
        <w:t xml:space="preserve">Al-Saedi, S., et al. (2021). "Education and Innovation in UAE Universities." UAE Higher Education Review.</w:t>
      </w:r>
    </w:p>
    <w:p>
      <w:pPr>
        <w:numPr>
          <w:ilvl w:val="0"/>
          <w:numId w:val="1001"/>
        </w:numPr>
        <w:pStyle w:val="Compact"/>
      </w:pPr>
      <w:r>
        <w:t xml:space="preserve">Abu Dhabi Labour Market Analysis (2023). Ministry of Human Resources and Emiratization.</w:t>
      </w:r>
    </w:p>
    <w:p>
      <w:pPr>
        <w:numPr>
          <w:ilvl w:val="0"/>
          <w:numId w:val="1001"/>
        </w:numPr>
        <w:pStyle w:val="Compact"/>
      </w:pPr>
      <w:r>
        <w:t xml:space="preserve">Smart Dubai Office (2023). "Smart City Development Report: Abu Dhabi."</w:t>
      </w:r>
    </w:p>
    <w:p>
      <w:pPr>
        <w:numPr>
          <w:ilvl w:val="0"/>
          <w:numId w:val="1001"/>
        </w:numPr>
        <w:pStyle w:val="Compact"/>
      </w:pPr>
      <w:r>
        <w:t xml:space="preserve">Kumar, A., et al. (2022). "Global Electronics Engineering Trends." IEEE Transactions on Education.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Arab Emirates Abu Dhabi</dc:title>
  <dc:creator/>
  <dc:language>en</dc:language>
  <cp:keywords/>
  <dcterms:created xsi:type="dcterms:W3CDTF">2026-07-21T06:21:11Z</dcterms:created>
  <dcterms:modified xsi:type="dcterms:W3CDTF">2026-07-21T06:21:11Z</dcterms:modified>
</cp:coreProperties>
</file>

<file path=docProps/custom.xml><?xml version="1.0" encoding="utf-8"?>
<Properties xmlns="http://schemas.openxmlformats.org/officeDocument/2006/custom-properties" xmlns:vt="http://schemas.openxmlformats.org/officeDocument/2006/docPropsVTypes"/>
</file>