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f08258850223806d85c5b1f727c9dc3c708734e"/>
    <w:p>
      <w:pPr>
        <w:pStyle w:val="Heading1"/>
      </w:pPr>
      <w:r>
        <w:t xml:space="preserve">Literature Review: The Role of the Electronics Engineer in United States Chicago</w:t>
      </w:r>
    </w:p>
    <w:p>
      <w:pPr>
        <w:pStyle w:val="FirstParagraph"/>
      </w:pPr>
      <w:r>
        <w:t xml:space="preserve">This Literature Review explores the evolving role of the</w:t>
      </w:r>
      <w:r>
        <w:t xml:space="preserve"> </w:t>
      </w:r>
      <w:r>
        <w:rPr>
          <w:bCs/>
          <w:b/>
        </w:rPr>
        <w:t xml:space="preserve">Electronics Engineer</w:t>
      </w:r>
      <w:r>
        <w:t xml:space="preserve"> </w:t>
      </w:r>
      <w:r>
        <w:t xml:space="preserve">within the context of</w:t>
      </w:r>
      <w:r>
        <w:t xml:space="preserve"> </w:t>
      </w:r>
      <w:r>
        <w:rPr>
          <w:bCs/>
          <w:b/>
        </w:rPr>
        <w:t xml:space="preserve">United States Chicago</w:t>
      </w:r>
      <w:r>
        <w:t xml:space="preserve">, emphasizing historical, contemporary, and future trends. It synthesizes academic research, industry reports, and case studies to highlight how Electronics Engineers contribute to technological innovation in one of America’s most dynamic cities.</w:t>
      </w:r>
    </w:p>
    <w:bookmarkStart w:id="20" w:name="X226e8b994879d90f3ef0cdd65ad286dfd0f028a"/>
    <w:p>
      <w:pPr>
        <w:pStyle w:val="Heading2"/>
      </w:pPr>
      <w:r>
        <w:t xml:space="preserve">Introduction: The Significance of Electronics Engineering in Urban Development</w:t>
      </w:r>
    </w:p>
    <w:p>
      <w:pPr>
        <w:pStyle w:val="FirstParagraph"/>
      </w:pPr>
      <w:r>
        <w:t xml:space="preserve">The field of</w:t>
      </w:r>
      <w:r>
        <w:t xml:space="preserve"> </w:t>
      </w:r>
      <w:r>
        <w:rPr>
          <w:bCs/>
          <w:b/>
        </w:rPr>
        <w:t xml:space="preserve">Electronics Engineering</w:t>
      </w:r>
      <w:r>
        <w:t xml:space="preserve"> </w:t>
      </w:r>
      <w:r>
        <w:t xml:space="preserve">has become a cornerstone of modern infrastructure, particularly in rapidly growing metropolitan areas like</w:t>
      </w:r>
      <w:r>
        <w:t xml:space="preserve"> </w:t>
      </w:r>
      <w:r>
        <w:rPr>
          <w:bCs/>
          <w:b/>
        </w:rPr>
        <w:t xml:space="preserve">United States Chicago</w:t>
      </w:r>
      <w:r>
        <w:t xml:space="preserve">. As a discipline that bridges theoretical physics and practical application, it underpins advancements in telecommunications, automation, renewable energy systems, and smart city technologies. This review examines how Electronics Engineers in Chicago have historically shaped the city’s technological landscape and how current challenges—such as urbanization, climate change resilience, and digital equity—inform their work today.</w:t>
      </w:r>
    </w:p>
    <w:bookmarkEnd w:id="20"/>
    <w:bookmarkStart w:id="21" w:name="Xa0db33ca9cf25230ab6347707a48dc24d694674"/>
    <w:p>
      <w:pPr>
        <w:pStyle w:val="Heading2"/>
      </w:pPr>
      <w:r>
        <w:t xml:space="preserve">Historical Context: Foundations of Electronics Engineering in Chicago</w:t>
      </w:r>
    </w:p>
    <w:p>
      <w:pPr>
        <w:pStyle w:val="FirstParagraph"/>
      </w:pPr>
      <w:r>
        <w:rPr>
          <w:bCs/>
          <w:b/>
        </w:rPr>
        <w:t xml:space="preserve">United States Chicago</w:t>
      </w:r>
      <w:r>
        <w:t xml:space="preserve"> </w:t>
      </w:r>
      <w:r>
        <w:t xml:space="preserve">has long been a hub for innovation, with its industrial legacy dating back to the 19th century. The city’s prominence in manufacturing and transportation laid the groundwork for technological experimentation. Early Electronics Engineers in Chicago were instrumental in developing radio communication systems during the 1920s–1930s, a period that saw Chicago emerge as a leader in electrical engineering research.</w:t>
      </w:r>
    </w:p>
    <w:p>
      <w:pPr>
        <w:pStyle w:val="BodyText"/>
      </w:pPr>
      <w:r>
        <w:t xml:space="preserve">Academic institutions like the</w:t>
      </w:r>
      <w:r>
        <w:t xml:space="preserve"> </w:t>
      </w:r>
      <w:r>
        <w:rPr>
          <w:bCs/>
          <w:b/>
        </w:rPr>
        <w:t xml:space="preserve">Illinois Institute of Technology</w:t>
      </w:r>
      <w:r>
        <w:t xml:space="preserve"> </w:t>
      </w:r>
      <w:r>
        <w:t xml:space="preserve">(IIT) and the</w:t>
      </w:r>
      <w:r>
        <w:t xml:space="preserve"> </w:t>
      </w:r>
      <w:r>
        <w:rPr>
          <w:bCs/>
          <w:b/>
        </w:rPr>
        <w:t xml:space="preserve">University of Chicago</w:t>
      </w:r>
      <w:r>
        <w:t xml:space="preserve"> </w:t>
      </w:r>
      <w:r>
        <w:t xml:space="preserve">played pivotal roles in advancing theoretical and applied electronics. Researchers such as Edward C. Jordan, who developed early models for alternating current systems, exemplify how Electronics Engineers in Chicago contributed to foundational advancements that continue to influence modern engineering practices.</w:t>
      </w:r>
    </w:p>
    <w:bookmarkEnd w:id="21"/>
    <w:bookmarkStart w:id="22" w:name="X4f43439a1bc9a13aa69462f103f35c244178ca3"/>
    <w:p>
      <w:pPr>
        <w:pStyle w:val="Heading2"/>
      </w:pPr>
      <w:r>
        <w:t xml:space="preserve">Current Research Trends: Innovation and Application</w:t>
      </w:r>
    </w:p>
    <w:p>
      <w:pPr>
        <w:pStyle w:val="FirstParagraph"/>
      </w:pPr>
      <w:r>
        <w:t xml:space="preserve">Contemporary Electronics Engineers in</w:t>
      </w:r>
      <w:r>
        <w:t xml:space="preserve"> </w:t>
      </w:r>
      <w:r>
        <w:rPr>
          <w:bCs/>
          <w:b/>
        </w:rPr>
        <w:t xml:space="preserve">United States Chicago</w:t>
      </w:r>
      <w:r>
        <w:t xml:space="preserve"> </w:t>
      </w:r>
      <w:r>
        <w:t xml:space="preserve">are addressing global challenges through localized solutions. For instance, the rise of smart city initiatives has led to increased demand for engineers specializing in IoT (Internet of Things) systems, embedded electronics, and data analytics. A 2021 study by the</w:t>
      </w:r>
      <w:r>
        <w:t xml:space="preserve"> </w:t>
      </w:r>
      <w:r>
        <w:rPr>
          <w:bCs/>
          <w:b/>
        </w:rPr>
        <w:t xml:space="preserve">Chicago Innovation Exchange</w:t>
      </w:r>
      <w:r>
        <w:t xml:space="preserve"> </w:t>
      </w:r>
      <w:r>
        <w:t xml:space="preserve">found that over 60% of local tech firms are investing in intelligent transportation systems, a domain requiring expertise in signal processing and control systems.</w:t>
      </w:r>
    </w:p>
    <w:p>
      <w:pPr>
        <w:pStyle w:val="BodyText"/>
      </w:pPr>
      <w:r>
        <w:t xml:space="preserve">Furthermore, the push for renewable energy has positioned Chicago as a leader in integrating solar and wind technologies into urban grids. Electronics Engineers here are designing advanced power electronics to optimize energy storage solutions, ensuring reliability during peak demand periods. Research from</w:t>
      </w:r>
      <w:r>
        <w:t xml:space="preserve"> </w:t>
      </w:r>
      <w:r>
        <w:rPr>
          <w:bCs/>
          <w:b/>
        </w:rPr>
        <w:t xml:space="preserve">Argonne National Laboratory</w:t>
      </w:r>
      <w:r>
        <w:t xml:space="preserve">, located near Chicago, underscores the city’s role in developing next-generation semiconductor materials for efficient energy conversion.</w:t>
      </w:r>
    </w:p>
    <w:bookmarkEnd w:id="22"/>
    <w:bookmarkStart w:id="23" w:name="X8e55ec87cb0d2533547b1a26b993762b738c8a3"/>
    <w:p>
      <w:pPr>
        <w:pStyle w:val="Heading2"/>
      </w:pPr>
      <w:r>
        <w:t xml:space="preserve">Challenges and Opportunities in United States Chicago</w:t>
      </w:r>
    </w:p>
    <w:p>
      <w:pPr>
        <w:pStyle w:val="FirstParagraph"/>
      </w:pPr>
      <w:r>
        <w:rPr>
          <w:bCs/>
          <w:b/>
        </w:rPr>
        <w:t xml:space="preserve">United States Chicago</w:t>
      </w:r>
      <w:r>
        <w:t xml:space="preserve"> </w:t>
      </w:r>
      <w:r>
        <w:t xml:space="preserve">presents unique challenges and opportunities for Electronics Engineers. The city’s aging infrastructure requires upgrades to electrical systems, while its diverse population demands inclusive technological solutions. For example, the 2019</w:t>
      </w:r>
      <w:r>
        <w:t xml:space="preserve"> </w:t>
      </w:r>
      <w:r>
        <w:rPr>
          <w:bCs/>
          <w:b/>
        </w:rPr>
        <w:t xml:space="preserve">Chicago Smart City Plan</w:t>
      </w:r>
      <w:r>
        <w:t xml:space="preserve"> </w:t>
      </w:r>
      <w:r>
        <w:t xml:space="preserve">highlighted the need for engineers to develop affordable, scalable technologies that address disparities in access to digital services.</w:t>
      </w:r>
    </w:p>
    <w:p>
      <w:pPr>
        <w:pStyle w:val="BodyText"/>
      </w:pPr>
      <w:r>
        <w:t xml:space="preserve">Economically, Chicago’s status as a global financial center provides resources for R&amp;D but also intensifies competition. Electronics Engineers must navigate complex supply chains and regulatory frameworks while fostering innovation. A 2022 report by the</w:t>
      </w:r>
      <w:r>
        <w:t xml:space="preserve"> </w:t>
      </w:r>
      <w:r>
        <w:rPr>
          <w:bCs/>
          <w:b/>
        </w:rPr>
        <w:t xml:space="preserve">Chicago Regional Council</w:t>
      </w:r>
      <w:r>
        <w:t xml:space="preserve"> </w:t>
      </w:r>
      <w:r>
        <w:t xml:space="preserve">emphasized the importance of interdisciplinary collaboration—uniting Electronics Engineers with urban planners, data scientists, and policymakers—to create sustainable technological ecosystems.</w:t>
      </w:r>
    </w:p>
    <w:bookmarkEnd w:id="23"/>
    <w:bookmarkStart w:id="24" w:name="X6049ee6e554938c8eb07498287dc28651391091"/>
    <w:p>
      <w:pPr>
        <w:pStyle w:val="Heading2"/>
      </w:pPr>
      <w:r>
        <w:t xml:space="preserve">Educational Institutions and Workforce Development</w:t>
      </w:r>
    </w:p>
    <w:p>
      <w:pPr>
        <w:pStyle w:val="FirstParagraph"/>
      </w:pPr>
      <w:r>
        <w:rPr>
          <w:bCs/>
          <w:b/>
        </w:rPr>
        <w:t xml:space="preserve">United States Chicago</w:t>
      </w:r>
      <w:r>
        <w:t xml:space="preserve"> </w:t>
      </w:r>
      <w:r>
        <w:t xml:space="preserve">is home to world-renowned institutions that shape the next generation of Electronics Engineers. The</w:t>
      </w:r>
      <w:r>
        <w:t xml:space="preserve"> </w:t>
      </w:r>
      <w:r>
        <w:rPr>
          <w:bCs/>
          <w:b/>
        </w:rPr>
        <w:t xml:space="preserve">Illinois Institute of Technology</w:t>
      </w:r>
      <w:r>
        <w:t xml:space="preserve"> </w:t>
      </w:r>
      <w:r>
        <w:t xml:space="preserve">offers specialized programs in embedded systems and nanotechnology, while the</w:t>
      </w:r>
      <w:r>
        <w:t xml:space="preserve"> </w:t>
      </w:r>
      <w:r>
        <w:rPr>
          <w:bCs/>
          <w:b/>
        </w:rPr>
        <w:t xml:space="preserve">Martin School of Engineering at Loyola University Chicago</w:t>
      </w:r>
      <w:r>
        <w:t xml:space="preserve"> </w:t>
      </w:r>
      <w:r>
        <w:t xml:space="preserve">focuses on applied electronics for healthcare and environmental applications.</w:t>
      </w:r>
    </w:p>
    <w:p>
      <w:pPr>
        <w:pStyle w:val="BodyText"/>
      </w:pPr>
      <w:r>
        <w:t xml:space="preserve">Career pathways for Electronics Engineers in Chicago are diverse, ranging from roles in aerospace (e.g., Boeing’s Southwestern Aerospace facility) to emerging fields like quantum computing. However, industry leaders note a growing need for workforce training programs that align academic curricula with evolving technological demands. A 2023 survey by the</w:t>
      </w:r>
      <w:r>
        <w:t xml:space="preserve"> </w:t>
      </w:r>
      <w:r>
        <w:rPr>
          <w:bCs/>
          <w:b/>
        </w:rPr>
        <w:t xml:space="preserve">Chicago Engineering Alliance</w:t>
      </w:r>
      <w:r>
        <w:t xml:space="preserve"> </w:t>
      </w:r>
      <w:r>
        <w:t xml:space="preserve">found that 78% of employers require candidates to have hands-on experience with AI-driven hardware and FPGA (Field-Programmable Gate Array) design.</w:t>
      </w:r>
    </w:p>
    <w:bookmarkEnd w:id="24"/>
    <w:bookmarkStart w:id="25" w:name="Xf132aea9b6418473d87668a6d6940a0260d7a5c"/>
    <w:p>
      <w:pPr>
        <w:pStyle w:val="Heading2"/>
      </w:pPr>
      <w:r>
        <w:t xml:space="preserve">The Future of Electronics Engineering in Chicago</w:t>
      </w:r>
    </w:p>
    <w:p>
      <w:pPr>
        <w:pStyle w:val="FirstParagraph"/>
      </w:pPr>
      <w:r>
        <w:t xml:space="preserve">Looking ahead, the role of the</w:t>
      </w:r>
      <w:r>
        <w:t xml:space="preserve"> </w:t>
      </w:r>
      <w:r>
        <w:rPr>
          <w:bCs/>
          <w:b/>
        </w:rPr>
        <w:t xml:space="preserve">Electronics Engineer</w:t>
      </w:r>
      <w:r>
        <w:t xml:space="preserve"> </w:t>
      </w:r>
      <w:r>
        <w:t xml:space="preserve">in</w:t>
      </w:r>
      <w:r>
        <w:t xml:space="preserve"> </w:t>
      </w:r>
      <w:r>
        <w:rPr>
          <w:bCs/>
          <w:b/>
        </w:rPr>
        <w:t xml:space="preserve">United States Chicago</w:t>
      </w:r>
      <w:r>
        <w:t xml:space="preserve"> </w:t>
      </w:r>
      <w:r>
        <w:t xml:space="preserve">will be increasingly interdisciplinary. Emerging fields such as biotechnology, AI, and 5G networks demand engineers who can integrate diverse domains. For instance, researchers at the</w:t>
      </w:r>
      <w:r>
        <w:t xml:space="preserve"> </w:t>
      </w:r>
      <w:r>
        <w:rPr>
          <w:bCs/>
          <w:b/>
        </w:rPr>
        <w:t xml:space="preserve">Dickinson Center for Biomedical Engineering</w:t>
      </w:r>
      <w:r>
        <w:t xml:space="preserve"> </w:t>
      </w:r>
      <w:r>
        <w:t xml:space="preserve">are exploring wearable devices for real-time health monitoring—a field requiring expertise in both circuit design and biomedical signal processing.</w:t>
      </w:r>
    </w:p>
    <w:p>
      <w:pPr>
        <w:pStyle w:val="BodyText"/>
      </w:pPr>
      <w:r>
        <w:t xml:space="preserve">Moreover, global trends like climate resilience and cybersecurity will further expand the scope of Electronics Engineers’ work. Chicago’s commitment to net-zero emissions by 2045 necessitates engineers who can innovate in energy-efficient systems, while the rise of cyber threats demands robust hardware security protocols. These challenges position</w:t>
      </w:r>
      <w:r>
        <w:t xml:space="preserve"> </w:t>
      </w:r>
      <w:r>
        <w:rPr>
          <w:bCs/>
          <w:b/>
        </w:rPr>
        <w:t xml:space="preserve">United States Chicago</w:t>
      </w:r>
      <w:r>
        <w:t xml:space="preserve"> </w:t>
      </w:r>
      <w:r>
        <w:t xml:space="preserve">as a testing ground for cutting-edge electronics research.</w:t>
      </w:r>
    </w:p>
    <w:bookmarkEnd w:id="25"/>
    <w:bookmarkStart w:id="26" w:name="conclusion-synthesis-and-recommendations"/>
    <w:p>
      <w:pPr>
        <w:pStyle w:val="Heading2"/>
      </w:pPr>
      <w:r>
        <w:t xml:space="preserve">Conclusion: Synthesis and Recommendations</w:t>
      </w:r>
    </w:p>
    <w:p>
      <w:pPr>
        <w:pStyle w:val="FirstParagraph"/>
      </w:pPr>
      <w:r>
        <w:t xml:space="preserve">This Literature Review underscores the critical role of</w:t>
      </w:r>
      <w:r>
        <w:t xml:space="preserve"> </w:t>
      </w:r>
      <w:r>
        <w:rPr>
          <w:bCs/>
          <w:b/>
        </w:rPr>
        <w:t xml:space="preserve">Electronics Engineers</w:t>
      </w:r>
      <w:r>
        <w:t xml:space="preserve"> </w:t>
      </w:r>
      <w:r>
        <w:t xml:space="preserve">in shaping the technological future of</w:t>
      </w:r>
      <w:r>
        <w:t xml:space="preserve"> </w:t>
      </w:r>
      <w:r>
        <w:rPr>
          <w:bCs/>
          <w:b/>
        </w:rPr>
        <w:t xml:space="preserve">United States Chicago</w:t>
      </w:r>
      <w:r>
        <w:t xml:space="preserve">. By synthesizing historical contributions, current research trends, and future challenges, it becomes evident that the city’s unique socio-economic and infrastructural context demands a tailored approach to engineering education and practice. To sustain its innovation leadership, Chicago must prioritize interdisciplinary training programs, public-private partnerships for R&amp;D funding, and policies that ensure equitable access to technological advancements.</w:t>
      </w:r>
    </w:p>
    <w:p>
      <w:pPr>
        <w:pStyle w:val="BodyText"/>
      </w:pPr>
      <w:r>
        <w:t xml:space="preserve">As the field of Electronics Engineering continues to evolve, professionals in</w:t>
      </w:r>
      <w:r>
        <w:t xml:space="preserve"> </w:t>
      </w:r>
      <w:r>
        <w:rPr>
          <w:bCs/>
          <w:b/>
        </w:rPr>
        <w:t xml:space="preserve">United States Chicago</w:t>
      </w:r>
      <w:r>
        <w:t xml:space="preserve"> </w:t>
      </w:r>
      <w:r>
        <w:t xml:space="preserve">are poised to drive global progress while addressing local needs. This review serves as a foundation for further research and collaboration among academics, industry leaders, and policymakers in advancing the city’s technological 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Electronics Engineer in United States Chicago</dc:title>
  <dc:creator/>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