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c8adfc620ff4543a1d8417959b9581b705ccaf"/>
    <w:p>
      <w:pPr>
        <w:pStyle w:val="Heading1"/>
      </w:pPr>
      <w:r>
        <w:t xml:space="preserve">Literature Review: The Role of Environmental Engineers in Addressing Urban Environmental Challenges in Argentina Buenos Aires</w:t>
      </w:r>
    </w:p>
    <w:p>
      <w:pPr>
        <w:pStyle w:val="FirstParagraph"/>
      </w:pPr>
      <w:r>
        <w:t xml:space="preserve">This literature review explores the critical role of</w:t>
      </w:r>
      <w:r>
        <w:t xml:space="preserve"> </w:t>
      </w:r>
      <w:r>
        <w:rPr>
          <w:bCs/>
          <w:b/>
        </w:rPr>
        <w:t xml:space="preserve">Environmental Engineers</w:t>
      </w:r>
      <w:r>
        <w:t xml:space="preserve"> </w:t>
      </w:r>
      <w:r>
        <w:t xml:space="preserve">in shaping sustainable urban development, with a specific focus on</w:t>
      </w:r>
      <w:r>
        <w:t xml:space="preserve"> </w:t>
      </w:r>
      <w:r>
        <w:rPr>
          <w:bCs/>
          <w:b/>
        </w:rPr>
        <w:t xml:space="preserve">Argentina Buenos Aires</w:t>
      </w:r>
      <w:r>
        <w:t xml:space="preserve">. As a densely populated megacity facing rapid industrialization, climate change, and resource depletion, Buenos Aires requires specialized expertise to address environmental degradation. Environmental engineers play a pivotal role in designing solutions for water management, air quality improvement, waste reduction, and sustainable infrastructure—key areas where the interplay of scientific knowledge and policy implementation is vital. This review synthesizes existing research on environmental engineering practices in Argentina’s capital, highlighting both challenges and opportunities for the profession.</w:t>
      </w:r>
    </w:p>
    <w:bookmarkStart w:id="20" w:name="X8cbb8dbe45e8b231f2b6f84df3ecf2bdcc5b86f"/>
    <w:p>
      <w:pPr>
        <w:pStyle w:val="Heading2"/>
      </w:pPr>
      <w:r>
        <w:t xml:space="preserve">Historical Context of Environmental Engineering in Buenos Aires</w:t>
      </w:r>
    </w:p>
    <w:p>
      <w:pPr>
        <w:pStyle w:val="FirstParagraph"/>
      </w:pPr>
      <w:r>
        <w:t xml:space="preserve">Buenos Aires, as Argentina’s economic and cultural hub, has long grappled with environmental issues stemming from industrial activity and urban sprawl. Early 20th-century studies by Argentine engineers focused on sanitation and public health, such as the construction of sewage systems in response to outbreaks of cholera and typhoid fever. However, rapid urbanization in the post-1940s era outpaced infrastructure development, leading to pollution crises like the contamination of the Matanza-Riachuelo Basin—a critical waterway that serves as a dumping ground for industrial waste. Environmental engineering research in Argentina began gaining prominence in the 1980s and 1990s, driven by global awareness of climate change and sustainable development goals (SDGs).</w:t>
      </w:r>
    </w:p>
    <w:p>
      <w:pPr>
        <w:pStyle w:val="BodyText"/>
      </w:pPr>
      <w:r>
        <w:t xml:space="preserve">Key literature from institutions such as the Universidad de Buenos Aires (UBA) and the National Council of Scientific and Technical Research (CONICET) has emphasized the need for interdisciplinary approaches to environmental challenges. For example, a 2005 study by</w:t>
      </w:r>
      <w:r>
        <w:t xml:space="preserve"> </w:t>
      </w:r>
      <w:r>
        <w:rPr>
          <w:bCs/>
          <w:b/>
        </w:rPr>
        <w:t xml:space="preserve">Rosales et al.</w:t>
      </w:r>
      <w:r>
        <w:t xml:space="preserve"> </w:t>
      </w:r>
      <w:r>
        <w:t xml:space="preserve">highlighted how historical neglect of green spaces in Buenos Aires contributed to urban heat island effects, urging engineers to integrate ecological design principles into city planning. This underscores the evolving role of environmental engineers from mere infrastructure builders to holistic sustainability strategists.</w:t>
      </w:r>
    </w:p>
    <w:bookmarkEnd w:id="20"/>
    <w:bookmarkStart w:id="21" w:name="Xa793f720c318f1e3eedb355304e26907f37f50e"/>
    <w:p>
      <w:pPr>
        <w:pStyle w:val="Heading2"/>
      </w:pPr>
      <w:r>
        <w:t xml:space="preserve">Current Challenges for Environmental Engineers in Buenos Aires</w:t>
      </w:r>
    </w:p>
    <w:p>
      <w:pPr>
        <w:pStyle w:val="FirstParagraph"/>
      </w:pPr>
      <w:r>
        <w:t xml:space="preserve">Buenos Aires faces multifaceted environmental challenges that demand innovative engineering solutions. A 2018 report by the World Bank identified air pollution, water scarcity, and inadequate waste management as critical issues. Air quality, for instance, is compromised by vehicle emissions and industrial activity in sectors like metallurgy and petrochemicals. Environmental engineers in Buenos Aires must design low-emission transportation systems while balancing economic growth with environmental protection.</w:t>
      </w:r>
    </w:p>
    <w:p>
      <w:pPr>
        <w:pStyle w:val="BodyText"/>
      </w:pPr>
      <w:r>
        <w:t xml:space="preserve">Water resource management is another pressing concern. The city relies heavily on the Riachuelo River for drainage, but decades of pollution have rendered it ecologically unstable. Research by</w:t>
      </w:r>
      <w:r>
        <w:t xml:space="preserve"> </w:t>
      </w:r>
      <w:r>
        <w:rPr>
          <w:bCs/>
          <w:b/>
        </w:rPr>
        <w:t xml:space="preserve">López and Fernández (2017)</w:t>
      </w:r>
      <w:r>
        <w:t xml:space="preserve"> </w:t>
      </w:r>
      <w:r>
        <w:t xml:space="preserve">demonstrated that advanced wastewater treatment technologies, such as membrane bioreactors, could reduce contaminant levels in the river. However, implementation has been hindered by political will and funding constraints—a recurring theme in studies on environmental policy in Argentina.</w:t>
      </w:r>
    </w:p>
    <w:p>
      <w:pPr>
        <w:pStyle w:val="BodyText"/>
      </w:pPr>
      <w:r>
        <w:t xml:space="preserve">Waste management presents a dual challenge: managing solid waste from over 15 million residents and reducing reliance on landfills. A 2020 study by the Universidad Tecnológica Nacional (UTN) proposed circular economy models, emphasizing recycling and composting. Environmental engineers are tasked with designing infrastructure that supports these systems while addressing public resistance to behavioral changes.</w:t>
      </w:r>
    </w:p>
    <w:bookmarkEnd w:id="21"/>
    <w:bookmarkStart w:id="22" w:name="Xea26215508363202210f548613937e432cb9a7b"/>
    <w:p>
      <w:pPr>
        <w:pStyle w:val="Heading2"/>
      </w:pPr>
      <w:r>
        <w:t xml:space="preserve">Technological Innovations in Environmental Engineering</w:t>
      </w:r>
    </w:p>
    <w:p>
      <w:pPr>
        <w:pStyle w:val="FirstParagraph"/>
      </w:pPr>
      <w:r>
        <w:t xml:space="preserve">Recent advancements in technology have opened new avenues for environmental engineers in Buenos Aires. Smart monitoring systems, powered by IoT sensors, are being deployed to track air and water quality in real time. For example, the</w:t>
      </w:r>
      <w:r>
        <w:t xml:space="preserve"> </w:t>
      </w:r>
      <w:r>
        <w:rPr>
          <w:bCs/>
          <w:b/>
        </w:rPr>
        <w:t xml:space="preserve">Buenos Aires Environment Agency (Ambiente)</w:t>
      </w:r>
      <w:r>
        <w:t xml:space="preserve"> </w:t>
      </w:r>
      <w:r>
        <w:t xml:space="preserve">has piloted projects using AI algorithms to predict pollution hotspots and optimize waste collection routes. Such innovations align with global trends toward data-driven environmental governance.</w:t>
      </w:r>
    </w:p>
    <w:p>
      <w:pPr>
        <w:pStyle w:val="BodyText"/>
      </w:pPr>
      <w:r>
        <w:t xml:space="preserve">Green infrastructure is another area of focus. Research by</w:t>
      </w:r>
      <w:r>
        <w:t xml:space="preserve"> </w:t>
      </w:r>
      <w:r>
        <w:rPr>
          <w:bCs/>
          <w:b/>
        </w:rPr>
        <w:t xml:space="preserve">García et al. (2021)</w:t>
      </w:r>
      <w:r>
        <w:t xml:space="preserve"> </w:t>
      </w:r>
      <w:r>
        <w:t xml:space="preserve">explored the use of permeable pavements and rain gardens to mitigate urban flooding, a frequent issue in Buenos Aires due to deforestation and inadequate drainage systems. These solutions not only reduce environmental harm but also enhance the city’s resilience to climate change.</w:t>
      </w:r>
    </w:p>
    <w:p>
      <w:pPr>
        <w:pStyle w:val="BodyText"/>
      </w:pPr>
      <w:r>
        <w:t xml:space="preserve">In the realm of renewable energy, environmental engineers are collaborating with policymakers to expand solar and wind energy capacity. A 2022 study by CONICET noted that Buenos Aires has significant potential for solar power generation, though bureaucratic hurdles and high initial costs remain barriers. Engineers must therefore advocate for policy reforms that incentivize clean energy adoption.</w:t>
      </w:r>
    </w:p>
    <w:bookmarkEnd w:id="22"/>
    <w:bookmarkStart w:id="23" w:name="policy-and-governance-frameworks"/>
    <w:p>
      <w:pPr>
        <w:pStyle w:val="Heading2"/>
      </w:pPr>
      <w:r>
        <w:t xml:space="preserve">Policy and Governance Frameworks</w:t>
      </w:r>
    </w:p>
    <w:p>
      <w:pPr>
        <w:pStyle w:val="FirstParagraph"/>
      </w:pPr>
      <w:r>
        <w:t xml:space="preserve">The effectiveness of environmental engineering initiatives in Buenos Aires is closely tied to governance structures. Argentina’s National Environmental Policy (PNA) outlines goals for pollution control, sustainable resource use, and public participation. However, implementation at the municipal level has been inconsistent. A 2019 report by the Latin American Sustainable Urban Development Initiative (LASSUDI) criticized Buenos Aires for failing to meet targets set by the PNA, particularly in reducing industrial emissions.</w:t>
      </w:r>
    </w:p>
    <w:p>
      <w:pPr>
        <w:pStyle w:val="BodyText"/>
      </w:pPr>
      <w:r>
        <w:t xml:space="preserve">Environmental engineers often act as intermediaries between policymakers and technical experts. For instance, they contribute to drafting regulations for waste disposal or designing incentives for green building certifications like the</w:t>
      </w:r>
      <w:r>
        <w:t xml:space="preserve"> </w:t>
      </w:r>
      <w:r>
        <w:rPr>
          <w:bCs/>
          <w:b/>
        </w:rPr>
        <w:t xml:space="preserve">Argentine Green Building Certification (CERES)</w:t>
      </w:r>
      <w:r>
        <w:t xml:space="preserve">. Their role in bridging scientific research with policy requires strong communication skills and an understanding of socio-political dynamics.</w:t>
      </w:r>
    </w:p>
    <w:p>
      <w:pPr>
        <w:pStyle w:val="BodyText"/>
      </w:pPr>
      <w:r>
        <w:t xml:space="preserve">Community engagement is another critical aspect. Studies have shown that successful environmental projects in Buenos Aires, such as the cleanup of the Riachuelo River, depend on public trust and collaboration. Environmental engineers must therefore prioritize participatory approaches, ensuring that marginalized communities benefit from sustainability initiatives.</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Environmental Engineers</w:t>
      </w:r>
      <w:r>
        <w:t xml:space="preserve"> </w:t>
      </w:r>
      <w:r>
        <w:t xml:space="preserve">in</w:t>
      </w:r>
      <w:r>
        <w:t xml:space="preserve"> </w:t>
      </w:r>
      <w:r>
        <w:rPr>
          <w:bCs/>
          <w:b/>
        </w:rPr>
        <w:t xml:space="preserve">Buenos Aires, Argentina</w:t>
      </w:r>
      <w:r>
        <w:t xml:space="preserve">, is indispensable to the city’s sustainable future. From addressing historical pollution legacies to embracing cutting-edge technologies, their work spans technical innovation and policy advocacy. However, challenges such as limited funding, bureaucratic inertia, and public resistance persist. Future research should focus on scaling up successful case studies while fostering interdisciplinary collaboration among engineers, policymakers, and communities.</w:t>
      </w:r>
    </w:p>
    <w:p>
      <w:pPr>
        <w:pStyle w:val="BodyText"/>
      </w:pPr>
      <w:r>
        <w:t xml:space="preserve">This literature review underscores the need for environmental engineering education in Argentina to prioritize localized solutions tailored to Buenos Aires’ unique context. By integrating global best practices with regional insights, Environmental Engineers can help transform Buenos Aires into a model of urban sustainability in Latin America.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2026-07-21T03:36:41Z</dcterms:created>
  <dcterms:modified xsi:type="dcterms:W3CDTF">2026-07-21T03:36:41Z</dcterms:modified>
</cp:coreProperties>
</file>

<file path=docProps/custom.xml><?xml version="1.0" encoding="utf-8"?>
<Properties xmlns="http://schemas.openxmlformats.org/officeDocument/2006/custom-properties" xmlns:vt="http://schemas.openxmlformats.org/officeDocument/2006/docPropsVTypes"/>
</file>