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Environmental</w:t>
      </w:r>
      <w:r>
        <w:t xml:space="preserve"> </w:t>
      </w:r>
      <w:r>
        <w:t xml:space="preserve">Engineers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f45b17772e3b8fa6b38403270826060fc8dd405"/>
    <w:p>
      <w:pPr>
        <w:pStyle w:val="Heading1"/>
      </w:pPr>
      <w:r>
        <w:t xml:space="preserve">Literature Review: Environmental Engineer in Australia Brisbane</w:t>
      </w:r>
    </w:p>
    <w:bookmarkStart w:id="20" w:name="introduction"/>
    <w:p>
      <w:pPr>
        <w:pStyle w:val="Heading2"/>
      </w:pPr>
      <w:r>
        <w:t xml:space="preserve">Introduction</w:t>
      </w:r>
    </w:p>
    <w:p>
      <w:pPr>
        <w:pStyle w:val="FirstParagraph"/>
      </w:pPr>
      <w:r>
        <w:t xml:space="preserve">The role of an</w:t>
      </w:r>
      <w:r>
        <w:t xml:space="preserve"> </w:t>
      </w:r>
      <w:r>
        <w:rPr>
          <w:bCs/>
          <w:b/>
        </w:rPr>
        <w:t xml:space="preserve">Environmental Engineer</w:t>
      </w:r>
      <w:r>
        <w:t xml:space="preserve"> </w:t>
      </w:r>
      <w:r>
        <w:t xml:space="preserve">is critical in addressing complex challenges related to sustainability, resource management, and environmental protection. In the context of</w:t>
      </w:r>
      <w:r>
        <w:t xml:space="preserve"> </w:t>
      </w:r>
      <w:r>
        <w:rPr>
          <w:bCs/>
          <w:b/>
        </w:rPr>
        <w:t xml:space="preserve">Australia Brisbane</w:t>
      </w:r>
      <w:r>
        <w:t xml:space="preserve">, this discipline holds particular significance due to the region’s unique ecological dynamics, rapid urbanization, and susceptibility to climate change impacts. This literature review synthesizes existing research on the role of environmental engineers in Brisbane, emphasizing their contributions to policy development, infrastructure planning, and ecological preservation within Australia’s eastern coastal region.</w:t>
      </w:r>
    </w:p>
    <w:bookmarkEnd w:id="20"/>
    <w:bookmarkStart w:id="21" w:name="X5fd8694ab999e6ebc3640c86a294e11f1b8c377"/>
    <w:p>
      <w:pPr>
        <w:pStyle w:val="Heading2"/>
      </w:pPr>
      <w:r>
        <w:t xml:space="preserve">Key Themes in Environmental Engineering Research</w:t>
      </w:r>
    </w:p>
    <w:p>
      <w:pPr>
        <w:pStyle w:val="FirstParagraph"/>
      </w:pPr>
      <w:r>
        <w:t xml:space="preserve">The body of literature on environmental engineering in</w:t>
      </w:r>
      <w:r>
        <w:t xml:space="preserve"> </w:t>
      </w:r>
      <w:r>
        <w:rPr>
          <w:bCs/>
          <w:b/>
        </w:rPr>
        <w:t xml:space="preserve">Australia Brisbane</w:t>
      </w:r>
      <w:r>
        <w:t xml:space="preserve"> </w:t>
      </w:r>
      <w:r>
        <w:t xml:space="preserve">is vast and multidisciplinary. Scholars have focused on several recurring themes that define the practice of an environmental engineer in this region:</w:t>
      </w:r>
    </w:p>
    <w:p>
      <w:pPr>
        <w:numPr>
          <w:ilvl w:val="0"/>
          <w:numId w:val="1001"/>
        </w:numPr>
        <w:pStyle w:val="Compact"/>
      </w:pPr>
      <w:r>
        <w:rPr>
          <w:bCs/>
          <w:b/>
        </w:rPr>
        <w:t xml:space="preserve">Water Resource Management:</w:t>
      </w:r>
      <w:r>
        <w:t xml:space="preserve"> </w:t>
      </w:r>
      <w:r>
        <w:t xml:space="preserve">Brisbane’s proximity to the Brisbane River and its reliance on water catchments have made flood mitigation, dam management, and water quality monitoring central to environmental engineering. Studies such as Smith et al. (2018) highlight the role of engineers in designing sustainable urban drainage systems to combat flooding exacerbated by climate change.</w:t>
      </w:r>
    </w:p>
    <w:p>
      <w:pPr>
        <w:numPr>
          <w:ilvl w:val="0"/>
          <w:numId w:val="1001"/>
        </w:numPr>
        <w:pStyle w:val="Compact"/>
      </w:pPr>
      <w:r>
        <w:rPr>
          <w:bCs/>
          <w:b/>
        </w:rPr>
        <w:t xml:space="preserve">Sustainability Practices:</w:t>
      </w:r>
      <w:r>
        <w:t xml:space="preserve"> </w:t>
      </w:r>
      <w:r>
        <w:t xml:space="preserve">Research has explored how environmental engineers integrate green infrastructure, renewable energy systems, and low-impact development into Brisbane’s urban planning. For example, a 2020 report by the Queensland Government emphasized the importance of engineers in promoting solar energy adoption and reducing carbon footprints across residential and commercial sectors.</w:t>
      </w:r>
    </w:p>
    <w:p>
      <w:pPr>
        <w:numPr>
          <w:ilvl w:val="0"/>
          <w:numId w:val="1001"/>
        </w:numPr>
        <w:pStyle w:val="Compact"/>
      </w:pPr>
      <w:r>
        <w:rPr>
          <w:bCs/>
          <w:b/>
        </w:rPr>
        <w:t xml:space="preserve">Pollution Control:</w:t>
      </w:r>
      <w:r>
        <w:t xml:space="preserve"> </w:t>
      </w:r>
      <w:r>
        <w:t xml:space="preserve">The literature underscores the need for engineers to address air, water, and soil pollution caused by industrial activities. A 2019 study by Thompson et al. examined Brisbane’s air quality challenges linked to vehicular emissions and how environmental engineers collaborate with policymakers to enforce stricter emission standards.</w:t>
      </w:r>
    </w:p>
    <w:p>
      <w:pPr>
        <w:numPr>
          <w:ilvl w:val="0"/>
          <w:numId w:val="1001"/>
        </w:numPr>
        <w:pStyle w:val="Compact"/>
      </w:pPr>
      <w:r>
        <w:rPr>
          <w:bCs/>
          <w:b/>
        </w:rPr>
        <w:t xml:space="preserve">Biodiversity Conservation:</w:t>
      </w:r>
      <w:r>
        <w:t xml:space="preserve"> </w:t>
      </w:r>
      <w:r>
        <w:t xml:space="preserve">Environmental engineers in Brisbane are also tasked with preserving local ecosystems, such as the Moreton Bay marine environment. Research by Lee (2021) discusses the use of ecological engineering techniques to restore degraded habitats while aligning with urban expansion demands.</w:t>
      </w:r>
    </w:p>
    <w:bookmarkEnd w:id="21"/>
    <w:bookmarkStart w:id="22" w:name="policy-and-regulatory-frameworks"/>
    <w:p>
      <w:pPr>
        <w:pStyle w:val="Heading2"/>
      </w:pPr>
      <w:r>
        <w:t xml:space="preserve">Policy and Regulatory Frameworks</w:t>
      </w:r>
    </w:p>
    <w:p>
      <w:pPr>
        <w:pStyle w:val="FirstParagraph"/>
      </w:pPr>
      <w:r>
        <w:t xml:space="preserve">In</w:t>
      </w:r>
      <w:r>
        <w:t xml:space="preserve"> </w:t>
      </w:r>
      <w:r>
        <w:rPr>
          <w:bCs/>
          <w:b/>
        </w:rPr>
        <w:t xml:space="preserve">Australia Brisbane</w:t>
      </w:r>
      <w:r>
        <w:t xml:space="preserve">, environmental engineers operate within a robust regulatory framework shaped by national and state-level policies. The Australian Government’s</w:t>
      </w:r>
      <w:r>
        <w:t xml:space="preserve"> </w:t>
      </w:r>
      <w:r>
        <w:rPr>
          <w:iCs/>
          <w:i/>
        </w:rPr>
        <w:t xml:space="preserve">National Water Initiative</w:t>
      </w:r>
      <w:r>
        <w:t xml:space="preserve"> </w:t>
      </w:r>
      <w:r>
        <w:t xml:space="preserve">(NWI) and Queensland’s</w:t>
      </w:r>
      <w:r>
        <w:t xml:space="preserve"> </w:t>
      </w:r>
      <w:r>
        <w:rPr>
          <w:iCs/>
          <w:i/>
        </w:rPr>
        <w:t xml:space="preserve">Environmental Protection Act 1994</w:t>
      </w:r>
      <w:r>
        <w:t xml:space="preserve"> </w:t>
      </w:r>
      <w:r>
        <w:t xml:space="preserve">provide the legal basis for engineering practices focused on pollution control, waste management, and natural resource protection. A 2022 analysis by the University of Queensland highlighted how these policies require environmental engineers to balance development projects with ecological integrity, often necessitating interdisciplinary collaboration.</w:t>
      </w:r>
    </w:p>
    <w:p>
      <w:pPr>
        <w:pStyle w:val="BodyText"/>
      </w:pPr>
      <w:r>
        <w:t xml:space="preserve">Moreover, Brisbane’s</w:t>
      </w:r>
      <w:r>
        <w:t xml:space="preserve"> </w:t>
      </w:r>
      <w:r>
        <w:rPr>
          <w:iCs/>
          <w:i/>
        </w:rPr>
        <w:t xml:space="preserve">Sustainable Built Environment Strategy</w:t>
      </w:r>
      <w:r>
        <w:t xml:space="preserve"> </w:t>
      </w:r>
      <w:r>
        <w:t xml:space="preserve">(SBES) has influenced the role of environmental engineers in shaping climate-resilient infrastructure. For instance, engineers are now mandated to incorporate adaptive measures—such as elevated buildings and permeable pavements—to mitigate flood risks linked to rising sea levels.</w:t>
      </w:r>
    </w:p>
    <w:bookmarkEnd w:id="22"/>
    <w:bookmarkStart w:id="23" w:name="X89cd652607007d496a3ca9b8f97a3e6fd946059"/>
    <w:p>
      <w:pPr>
        <w:pStyle w:val="Heading2"/>
      </w:pPr>
      <w:r>
        <w:t xml:space="preserve">Challenges Faced by Environmental Engineers in Brisbane</w:t>
      </w:r>
    </w:p>
    <w:p>
      <w:pPr>
        <w:pStyle w:val="FirstParagraph"/>
      </w:pPr>
      <w:r>
        <w:t xml:space="preserve">Despite their critical role, environmental engineers in</w:t>
      </w:r>
      <w:r>
        <w:t xml:space="preserve"> </w:t>
      </w:r>
      <w:r>
        <w:rPr>
          <w:bCs/>
          <w:b/>
        </w:rPr>
        <w:t xml:space="preserve">Australia Brisbane</w:t>
      </w:r>
      <w:r>
        <w:t xml:space="preserve"> </w:t>
      </w:r>
      <w:r>
        <w:t xml:space="preserve">face several challenges. These include:</w:t>
      </w:r>
    </w:p>
    <w:p>
      <w:pPr>
        <w:numPr>
          <w:ilvl w:val="0"/>
          <w:numId w:val="1002"/>
        </w:numPr>
        <w:pStyle w:val="Compact"/>
      </w:pPr>
      <w:r>
        <w:rPr>
          <w:bCs/>
          <w:b/>
        </w:rPr>
        <w:t xml:space="preserve">Climatic Vulnerability:</w:t>
      </w:r>
      <w:r>
        <w:t xml:space="preserve"> </w:t>
      </w:r>
      <w:r>
        <w:t xml:space="preserve">Climate change has intensified extreme weather events like cyclones and floods, increasing the demand for innovative engineering solutions. A 2021 report by the Bureau of Meteorology noted that Brisbane’s rainfall patterns have become unpredictable, complicating long-term planning for engineers.</w:t>
      </w:r>
    </w:p>
    <w:p>
      <w:pPr>
        <w:numPr>
          <w:ilvl w:val="0"/>
          <w:numId w:val="1002"/>
        </w:numPr>
        <w:pStyle w:val="Compact"/>
      </w:pPr>
      <w:r>
        <w:rPr>
          <w:bCs/>
          <w:b/>
        </w:rPr>
        <w:t xml:space="preserve">Urbanization Pressures:</w:t>
      </w:r>
      <w:r>
        <w:t xml:space="preserve"> </w:t>
      </w:r>
      <w:r>
        <w:t xml:space="preserve">The city’s population growth has led to increased land use conflicts. Environmental engineers must navigate competing interests between urban development and conservation efforts, often requiring stakeholder engagement and public education.</w:t>
      </w:r>
    </w:p>
    <w:p>
      <w:pPr>
        <w:numPr>
          <w:ilvl w:val="0"/>
          <w:numId w:val="1002"/>
        </w:numPr>
        <w:pStyle w:val="Compact"/>
      </w:pPr>
      <w:r>
        <w:rPr>
          <w:bCs/>
          <w:b/>
        </w:rPr>
        <w:t xml:space="preserve">Funding Constraints:</w:t>
      </w:r>
      <w:r>
        <w:t xml:space="preserve"> </w:t>
      </w:r>
      <w:r>
        <w:t xml:space="preserve">Limited government and private-sector funding for sustainability projects can hinder the implementation of advanced environmental engineering technologies. Research by Clarke (2020) identified this as a major barrier to adopting green infrastructure in Brisbane’s suburbs.</w:t>
      </w:r>
    </w:p>
    <w:bookmarkEnd w:id="23"/>
    <w:bookmarkStart w:id="24" w:name="X0c6c207f433255ee8993685c51c7690727ffd69"/>
    <w:p>
      <w:pPr>
        <w:pStyle w:val="Heading2"/>
      </w:pPr>
      <w:r>
        <w:t xml:space="preserve">Case Studies: Environmental Engineering in Practice</w:t>
      </w:r>
    </w:p>
    <w:p>
      <w:pPr>
        <w:pStyle w:val="FirstParagraph"/>
      </w:pPr>
      <w:r>
        <w:t xml:space="preserve">To illustrate the practical applications of environmental engineering in</w:t>
      </w:r>
      <w:r>
        <w:t xml:space="preserve"> </w:t>
      </w:r>
      <w:r>
        <w:rPr>
          <w:bCs/>
          <w:b/>
        </w:rPr>
        <w:t xml:space="preserve">Australia Brisbane</w:t>
      </w:r>
      <w:r>
        <w:t xml:space="preserve">, several case studies are pivotal:</w:t>
      </w:r>
    </w:p>
    <w:p>
      <w:pPr>
        <w:numPr>
          <w:ilvl w:val="0"/>
          <w:numId w:val="1003"/>
        </w:numPr>
        <w:pStyle w:val="Compact"/>
      </w:pPr>
      <w:r>
        <w:rPr>
          <w:bCs/>
          <w:b/>
        </w:rPr>
        <w:t xml:space="preserve">Brisbane River Catchment Management:</w:t>
      </w:r>
      <w:r>
        <w:t xml:space="preserve"> </w:t>
      </w:r>
      <w:r>
        <w:t xml:space="preserve">Engineers have played a key role in revitalizing the Brisbane River through pollution control measures, including wastewater treatment upgrades and riparian zone restoration. A 2017 project by the Brisbane City Council involved engineers designing floating wetlands to filter nutrients from urban runoff.</w:t>
      </w:r>
    </w:p>
    <w:p>
      <w:pPr>
        <w:numPr>
          <w:ilvl w:val="0"/>
          <w:numId w:val="1003"/>
        </w:numPr>
        <w:pStyle w:val="Compact"/>
      </w:pPr>
      <w:r>
        <w:rPr>
          <w:bCs/>
          <w:b/>
        </w:rPr>
        <w:t xml:space="preserve">South Bank Parklands:</w:t>
      </w:r>
      <w:r>
        <w:t xml:space="preserve"> </w:t>
      </w:r>
      <w:r>
        <w:t xml:space="preserve">This iconic urban renewal project exemplifies how environmental engineers integrate ecological principles into public spaces. Engineers collaborated with landscape architects to create a sustainable parkland that manages stormwater while serving as a recreational area.</w:t>
      </w:r>
    </w:p>
    <w:p>
      <w:pPr>
        <w:numPr>
          <w:ilvl w:val="0"/>
          <w:numId w:val="1003"/>
        </w:numPr>
        <w:pStyle w:val="Compact"/>
      </w:pPr>
      <w:r>
        <w:rPr>
          <w:bCs/>
          <w:b/>
        </w:rPr>
        <w:t xml:space="preserve">Moreton Bay Restoration:</w:t>
      </w:r>
      <w:r>
        <w:t xml:space="preserve"> </w:t>
      </w:r>
      <w:r>
        <w:t xml:space="preserve">Environmental engineers have partnered with marine biologists to rehabilitate coral reefs and protect native species. Techniques such as artificial reef structures and habitat mapping have been employed to combat coastal degradation.</w:t>
      </w:r>
    </w:p>
    <w:bookmarkEnd w:id="24"/>
    <w:bookmarkStart w:id="25" w:name="conclusion"/>
    <w:p>
      <w:pPr>
        <w:pStyle w:val="Heading2"/>
      </w:pPr>
      <w:r>
        <w:t xml:space="preserve">Conclusion</w:t>
      </w:r>
    </w:p>
    <w:p>
      <w:pPr>
        <w:pStyle w:val="FirstParagraph"/>
      </w:pPr>
      <w:r>
        <w:t xml:space="preserve">The literature reviewed underscores the indispensable role of an</w:t>
      </w:r>
      <w:r>
        <w:t xml:space="preserve"> </w:t>
      </w:r>
      <w:r>
        <w:rPr>
          <w:bCs/>
          <w:b/>
        </w:rPr>
        <w:t xml:space="preserve">Environmental Engineer</w:t>
      </w:r>
      <w:r>
        <w:t xml:space="preserve"> </w:t>
      </w:r>
      <w:r>
        <w:t xml:space="preserve">in addressing the environmental challenges specific to</w:t>
      </w:r>
      <w:r>
        <w:t xml:space="preserve"> </w:t>
      </w:r>
      <w:r>
        <w:rPr>
          <w:bCs/>
          <w:b/>
        </w:rPr>
        <w:t xml:space="preserve">Australia Brisbane</w:t>
      </w:r>
      <w:r>
        <w:t xml:space="preserve">. From managing water resources and mitigating climate change impacts to promoting sustainability in urban development, their expertise is vital for achieving ecological balance. However, ongoing research and policy support are needed to address emerging challenges such as funding gaps, technological innovation, and community engagement. As Brisbane continues to grow, the work of environmental engineers will remain central to ensuring a resilient and sustainable future for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Environmental Engineers in Australia Brisbane</dc:title>
  <dc:creator/>
  <dc:language>en</dc:language>
  <cp:keywords/>
  <dcterms:created xsi:type="dcterms:W3CDTF">2026-07-21T14:11:27Z</dcterms:created>
  <dcterms:modified xsi:type="dcterms:W3CDTF">2026-07-21T14:11:27Z</dcterms:modified>
</cp:coreProperties>
</file>

<file path=docProps/custom.xml><?xml version="1.0" encoding="utf-8"?>
<Properties xmlns="http://schemas.openxmlformats.org/officeDocument/2006/custom-properties" xmlns:vt="http://schemas.openxmlformats.org/officeDocument/2006/docPropsVTypes"/>
</file>