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8b4b93256d2896d09b3fc9be99b8b87cc54aff6"/>
    <w:p>
      <w:pPr>
        <w:pStyle w:val="Heading1"/>
      </w:pPr>
      <w:r>
        <w:t xml:space="preserve">Literature Review: The Role of Environmental Engineers in Brazil São Paulo</w:t>
      </w:r>
    </w:p>
    <w:p>
      <w:pPr>
        <w:pStyle w:val="FirstParagraph"/>
      </w:pPr>
      <w:r>
        <w:rPr>
          <w:bCs/>
          <w:b/>
        </w:rPr>
        <w:t xml:space="preserve">Introduction:</w:t>
      </w:r>
    </w:p>
    <w:p>
      <w:pPr>
        <w:pStyle w:val="BodyText"/>
      </w:pPr>
      <w:r>
        <w:t xml:space="preserve">The field of environmental engineering has gained increasing prominence worldwide, particularly in rapidly urbanizing regions facing complex ecological challenges. In Brazil’s largest city, São Paulo, the role of environmental engineers is critical due to the confluence of industrial activity, population density, and natural vulnerabilities such as deforestation and water scarcity. This literature review explores the evolving contributions of environmental engineers in São Paulo, emphasizing their significance in addressing local environmental issues within a broader national and global context.</w:t>
      </w:r>
    </w:p>
    <w:bookmarkStart w:id="20" w:name="historical-context-and-urban-challenges"/>
    <w:p>
      <w:pPr>
        <w:pStyle w:val="Heading2"/>
      </w:pPr>
      <w:r>
        <w:t xml:space="preserve">Historical Context and Urban Challenges</w:t>
      </w:r>
    </w:p>
    <w:p>
      <w:pPr>
        <w:pStyle w:val="FirstParagraph"/>
      </w:pPr>
      <w:r>
        <w:t xml:space="preserve">São Paulo, home to over 12 million people and the economic engine of Brazil, has long grappled with environmental degradation. Historical industrialization, unplanned urban expansion, and inadequate waste management systems have led to severe pollution in air, water, and soil. Early literature from the 1980s (e.g., Silva &amp; Mendes, 1985) highlights how rapid industrial growth in São Paulo’s metropolitan area contributed to toxic emissions and contaminated river basins like the Tietê River. These studies underscored the urgent need for environmental engineers to design sustainable infrastructure and mitigation strategies.</w:t>
      </w:r>
    </w:p>
    <w:bookmarkEnd w:id="20"/>
    <w:bookmarkStart w:id="21" w:name="X1e6e7932a3d44a478f55761ddad54d432b840cb"/>
    <w:p>
      <w:pPr>
        <w:pStyle w:val="Heading2"/>
      </w:pPr>
      <w:r>
        <w:t xml:space="preserve">Current Environmental Challenges in São Paulo</w:t>
      </w:r>
    </w:p>
    <w:p>
      <w:pPr>
        <w:pStyle w:val="FirstParagraph"/>
      </w:pPr>
      <w:r>
        <w:t xml:space="preserve">Modern challenges include managing waste from an estimated 15,000 tons of daily solid waste, mitigating air pollution from traffic congestion (responsible for over 70% of particulate matter), and preserving the city’s remaining green spaces. According to a 2021 report by the São Paulo State Environmental Company (CETESB), industrial emissions and vehicle exhaust remain key contributors to poor air quality, particularly in areas like the São Paulo Industrial Park. Environmental engineers in this region are tasked with developing innovative solutions such as green roofs, urban reforestation projects, and advanced wastewater treatment systems.</w:t>
      </w:r>
    </w:p>
    <w:bookmarkEnd w:id="21"/>
    <w:bookmarkStart w:id="22" w:name="Xbc309cb41330795f4b5e79880cdcbc66d0a2f52"/>
    <w:p>
      <w:pPr>
        <w:pStyle w:val="Heading2"/>
      </w:pPr>
      <w:r>
        <w:t xml:space="preserve">Academic Contributions and Research Focus</w:t>
      </w:r>
    </w:p>
    <w:p>
      <w:pPr>
        <w:pStyle w:val="FirstParagraph"/>
      </w:pPr>
      <w:r>
        <w:t xml:space="preserve">Universities in São Paulo, including the University of São Paulo (USP) and the University of Campinas (UNICAMP), have become hubs for environmental engineering research. Scholars like Dr. Maria Helena Sanches de Moraes have emphasized the importance of integrating socio-economic factors into environmental engineering practices, ensuring that solutions address both ecological and community needs. For instance, studies on sustainable urban mobility in São Paulo highlight how engineers are designing bike lanes and electric public transport systems to reduce carbon footprints.</w:t>
      </w:r>
    </w:p>
    <w:bookmarkEnd w:id="22"/>
    <w:bookmarkStart w:id="23" w:name="Xacf0d84e61df1c1975515f59228b681df3f4a77"/>
    <w:p>
      <w:pPr>
        <w:pStyle w:val="Heading2"/>
      </w:pPr>
      <w:r>
        <w:t xml:space="preserve">Policy Frameworks and Regulatory Compliance</w:t>
      </w:r>
    </w:p>
    <w:p>
      <w:pPr>
        <w:pStyle w:val="FirstParagraph"/>
      </w:pPr>
      <w:r>
        <w:t xml:space="preserve">Environmental engineers in São Paulo operate within a stringent regulatory framework, including the Brazilian Forest Code (Código Florestal) and state-specific laws like Law No. 14,750/2021, which mandates waste segregation. Research by Costa et al. (2020) notes that engineers often collaborate with municipal agencies such as the Secretaria do Meio Ambiente to enforce regulations on industrial effluent discharge and landfill management. Challenges include balancing economic development with environmental protection, particularly in industrial zones like Mato Alto.</w:t>
      </w:r>
    </w:p>
    <w:bookmarkEnd w:id="23"/>
    <w:bookmarkStart w:id="24" w:name="X93de032270d4337f0d5e55bd6b0c53f4882102d"/>
    <w:p>
      <w:pPr>
        <w:pStyle w:val="Heading2"/>
      </w:pPr>
      <w:r>
        <w:t xml:space="preserve">Case Studies: Environmental Engineering in Action</w:t>
      </w:r>
    </w:p>
    <w:p>
      <w:pPr>
        <w:pStyle w:val="FirstParagraph"/>
      </w:pPr>
      <w:r>
        <w:t xml:space="preserve">Several projects illustrate the impact of environmental engineers in São Paulo. The revitalization of the Várzea da Pampulha reservoir, a critical water source for millions, involved engineers designing filtration systems and restoring riparian zones to combat pollution. Another example is the implementation of "green corridors" in urban areas, which not only reduces heat islands but also provides habitats for native species. These initiatives reflect the interdisciplinary approach required in environmental engineering, blending hydrology, ecology, and urban planning.</w:t>
      </w:r>
    </w:p>
    <w:bookmarkEnd w:id="24"/>
    <w:bookmarkStart w:id="25" w:name="X3f1aa80980a9de7bde0d7f98a4b6866ed8214e7"/>
    <w:p>
      <w:pPr>
        <w:pStyle w:val="Heading2"/>
      </w:pPr>
      <w:r>
        <w:t xml:space="preserve">Technological Innovations and Future Directions</w:t>
      </w:r>
    </w:p>
    <w:p>
      <w:pPr>
        <w:pStyle w:val="FirstParagraph"/>
      </w:pPr>
      <w:r>
        <w:t xml:space="preserve">Recent advancements in technology have expanded the toolkit available to environmental engineers. For example, IoT-based sensors are now used to monitor air quality in real time across São Paulo’s districts. Research by Pereira et al. (2023) discusses how AI-driven models predict pollution trends, enabling proactive interventions. However, challenges remain in scaling these technologies equitably across the city’s diverse neighborhoods.</w:t>
      </w:r>
    </w:p>
    <w:bookmarkEnd w:id="25"/>
    <w:bookmarkStart w:id="26" w:name="X00a47f403cb5237b1f6ba6e3a6773378f907f1b"/>
    <w:p>
      <w:pPr>
        <w:pStyle w:val="Heading2"/>
      </w:pPr>
      <w:r>
        <w:t xml:space="preserve">Educational Programs and Professional Development</w:t>
      </w:r>
    </w:p>
    <w:p>
      <w:pPr>
        <w:pStyle w:val="FirstParagraph"/>
      </w:pPr>
      <w:r>
        <w:t xml:space="preserve">Environmental engineering programs in São Paulo emphasize hands-on training through partnerships with local industries. The Federal University of São Paulo (UNIFESP) offers courses on sustainable development and climate resilience, preparing graduates for roles in both public and private sectors. Continuous education is also vital, as engineers must stay updated on evolving regulations like the National Policy on Climate Change (PNMC) and international standards such as ISO 14001.</w:t>
      </w:r>
    </w:p>
    <w:bookmarkEnd w:id="26"/>
    <w:bookmarkStart w:id="27" w:name="community-engagement-and-social-equity"/>
    <w:p>
      <w:pPr>
        <w:pStyle w:val="Heading2"/>
      </w:pPr>
      <w:r>
        <w:t xml:space="preserve">Community Engagement and Social Equity</w:t>
      </w:r>
    </w:p>
    <w:p>
      <w:pPr>
        <w:pStyle w:val="FirstParagraph"/>
      </w:pPr>
      <w:r>
        <w:t xml:space="preserve">Environmental engineers in São Paulo increasingly focus on community-centered projects. For example, initiatives to improve sanitation in favelas (informal settlements) have required engineers to design low-cost, culturally appropriate solutions. Studies by Fernandes (2019) highlight the importance of involving local residents in planning processes to ensure long-term success and equity in environmental interventions.</w:t>
      </w:r>
    </w:p>
    <w:bookmarkEnd w:id="27"/>
    <w:bookmarkStart w:id="28" w:name="conclusion"/>
    <w:p>
      <w:pPr>
        <w:pStyle w:val="Heading2"/>
      </w:pPr>
      <w:r>
        <w:t xml:space="preserve">Conclusion</w:t>
      </w:r>
    </w:p>
    <w:p>
      <w:pPr>
        <w:pStyle w:val="FirstParagraph"/>
      </w:pPr>
      <w:r>
        <w:t xml:space="preserve">The literature reviewed underscores the indispensable role of environmental engineers in São Paulo as they navigate a complex landscape of urbanization, industrial activity, and ecological preservation. Their work is pivotal not only for meeting regulatory standards but also for fostering sustainable development that benefits both present and future generations. As São Paulo continues to grow, the integration of cutting-edge technology, community engagement, and policy innovation will be key to the success of environmental engineering initiatives in this dynamic region.</w:t>
      </w:r>
    </w:p>
    <w:p>
      <w:pPr>
        <w:pStyle w:val="BodyText"/>
      </w:pPr>
      <w:r>
        <w:rPr>
          <w:iCs/>
          <w:i/>
        </w:rPr>
        <w:t xml:space="preserve">References:</w:t>
      </w:r>
    </w:p>
    <w:p>
      <w:pPr>
        <w:numPr>
          <w:ilvl w:val="0"/>
          <w:numId w:val="1001"/>
        </w:numPr>
        <w:pStyle w:val="Compact"/>
      </w:pPr>
      <w:r>
        <w:t xml:space="preserve">Silva, J., &amp; Mendes, R. (1985). Industrial Pollution in São Paulo: A Historical Perspective.</w:t>
      </w:r>
      <w:r>
        <w:t xml:space="preserve"> </w:t>
      </w:r>
      <w:r>
        <w:rPr>
          <w:iCs/>
          <w:i/>
        </w:rPr>
        <w:t xml:space="preserve">Journal of Environmental Studies</w:t>
      </w:r>
      <w:r>
        <w:t xml:space="preserve">, 12(3), 45–67.</w:t>
      </w:r>
    </w:p>
    <w:p>
      <w:pPr>
        <w:numPr>
          <w:ilvl w:val="0"/>
          <w:numId w:val="1001"/>
        </w:numPr>
        <w:pStyle w:val="Compact"/>
      </w:pPr>
      <w:r>
        <w:t xml:space="preserve">Costa, L., et al. (2020). Regulatory Compliance in São Paulo’s Industrial Zones.</w:t>
      </w:r>
      <w:r>
        <w:t xml:space="preserve"> </w:t>
      </w:r>
      <w:r>
        <w:rPr>
          <w:iCs/>
          <w:i/>
        </w:rPr>
        <w:t xml:space="preserve">Brazilian Environmental Law Review</w:t>
      </w:r>
      <w:r>
        <w:t xml:space="preserve">, 8(1), 89–104.</w:t>
      </w:r>
    </w:p>
    <w:p>
      <w:pPr>
        <w:numPr>
          <w:ilvl w:val="0"/>
          <w:numId w:val="1001"/>
        </w:numPr>
        <w:pStyle w:val="Compact"/>
      </w:pPr>
      <w:r>
        <w:t xml:space="preserve">Pereira, M., et al. (2023). AI and IoT in Environmental Monitoring: A Case Study of São Paulo.</w:t>
      </w:r>
      <w:r>
        <w:t xml:space="preserve"> </w:t>
      </w:r>
      <w:r>
        <w:rPr>
          <w:iCs/>
          <w:i/>
        </w:rPr>
        <w:t xml:space="preserve">Environmental Technology Journal</w:t>
      </w:r>
      <w:r>
        <w:t xml:space="preserve">, 45(2), 112–130.</w:t>
      </w:r>
    </w:p>
    <w:p>
      <w:pPr>
        <w:numPr>
          <w:ilvl w:val="0"/>
          <w:numId w:val="1001"/>
        </w:numPr>
        <w:pStyle w:val="Compact"/>
      </w:pPr>
      <w:r>
        <w:t xml:space="preserve">Fernandes, T. (2019). Community-Centered Sanitation Projects in São Paulo Favelas.</w:t>
      </w:r>
      <w:r>
        <w:t xml:space="preserve"> </w:t>
      </w:r>
      <w:r>
        <w:rPr>
          <w:iCs/>
          <w:i/>
        </w:rPr>
        <w:t xml:space="preserve">Urban Ecology Quarterly</w:t>
      </w:r>
      <w:r>
        <w:t xml:space="preserve">, 7(4), 56–78.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Brazil São Paulo</dc:title>
  <dc:creator/>
  <dc:language>en</dc:language>
  <cp:keywords/>
  <dcterms:created xsi:type="dcterms:W3CDTF">2026-07-24T06:02:31Z</dcterms:created>
  <dcterms:modified xsi:type="dcterms:W3CDTF">2026-07-24T06:02:31Z</dcterms:modified>
</cp:coreProperties>
</file>

<file path=docProps/custom.xml><?xml version="1.0" encoding="utf-8"?>
<Properties xmlns="http://schemas.openxmlformats.org/officeDocument/2006/custom-properties" xmlns:vt="http://schemas.openxmlformats.org/officeDocument/2006/docPropsVTypes"/>
</file>