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9d5f6bad276c285af5c3b5e9f0728801866c092"/>
    <w:p>
      <w:pPr>
        <w:pStyle w:val="Heading1"/>
      </w:pPr>
      <w:r>
        <w:t xml:space="preserve">Literature Review: The Role of Environmental Engineers in Colombia Medellín</w:t>
      </w:r>
    </w:p>
    <w:p>
      <w:pPr>
        <w:pStyle w:val="FirstParagraph"/>
      </w:pPr>
      <w:r>
        <w:rPr>
          <w:bCs/>
          <w:b/>
        </w:rPr>
        <w:t xml:space="preserve">Environmental Engineer</w:t>
      </w:r>
      <w:r>
        <w:t xml:space="preserve"> </w:t>
      </w:r>
      <w:r>
        <w:t xml:space="preserve">is a critical discipline that addresses the intersection of human activity and natural systems, ensuring sustainable development while mitigating ecological degradation. In</w:t>
      </w:r>
      <w:r>
        <w:t xml:space="preserve"> </w:t>
      </w:r>
      <w:r>
        <w:rPr>
          <w:bCs/>
          <w:b/>
        </w:rPr>
        <w:t xml:space="preserve">Colombia Medellín</w:t>
      </w:r>
      <w:r>
        <w:t xml:space="preserve">, a city marked by its rapid urbanization, biodiversity, and historical environmental challenges, the role of</w:t>
      </w:r>
      <w:r>
        <w:t xml:space="preserve"> </w:t>
      </w:r>
      <w:r>
        <w:rPr>
          <w:bCs/>
          <w:b/>
        </w:rPr>
        <w:t xml:space="preserve">Environmental Engineer</w:t>
      </w:r>
      <w:r>
        <w:t xml:space="preserve"> </w:t>
      </w:r>
      <w:r>
        <w:t xml:space="preserve">has become increasingly pivotal. This literature review explores the contributions, challenges, and opportunities faced by</w:t>
      </w:r>
      <w:r>
        <w:t xml:space="preserve"> </w:t>
      </w:r>
      <w:r>
        <w:rPr>
          <w:bCs/>
          <w:b/>
        </w:rPr>
        <w:t xml:space="preserve">Environmental Engineer</w:t>
      </w:r>
      <w:r>
        <w:t xml:space="preserve">s in shaping sustainable practices within</w:t>
      </w:r>
      <w:r>
        <w:t xml:space="preserve"> </w:t>
      </w:r>
      <w:r>
        <w:rPr>
          <w:bCs/>
          <w:b/>
        </w:rPr>
        <w:t xml:space="preserve">Colombia Medellín</w:t>
      </w:r>
      <w:r>
        <w:t xml:space="preserve">, highlighting their impact on urban planning, water management, waste reduction, and climate resilience.</w:t>
      </w:r>
    </w:p>
    <w:bookmarkStart w:id="20" w:name="Xbb68bcbe1203f9466c65119f72f21b97933d86c"/>
    <w:p>
      <w:pPr>
        <w:pStyle w:val="Heading2"/>
      </w:pPr>
      <w:r>
        <w:t xml:space="preserve">Contextualizing Environmental Engineering in Colombia Medellín</w:t>
      </w:r>
    </w:p>
    <w:p>
      <w:pPr>
        <w:pStyle w:val="FirstParagraph"/>
      </w:pPr>
      <w:r>
        <w:rPr>
          <w:bCs/>
          <w:b/>
        </w:rPr>
        <w:t xml:space="preserve">Colombia Medellín</w:t>
      </w:r>
      <w:r>
        <w:t xml:space="preserve">, located in the Aburrá Valley of Antioquia, has evolved from a city plagued by violence and environmental neglect to a model of urban sustainability. However, this transformation requires ongoing efforts led by</w:t>
      </w:r>
      <w:r>
        <w:t xml:space="preserve"> </w:t>
      </w:r>
      <w:r>
        <w:rPr>
          <w:bCs/>
          <w:b/>
        </w:rPr>
        <w:t xml:space="preserve">Environmental Engineer</w:t>
      </w:r>
      <w:r>
        <w:t xml:space="preserve">s who specialize in addressing complex issues such as air pollution, deforestation, and water scarcity. Studies like those conducted by the</w:t>
      </w:r>
      <w:r>
        <w:t xml:space="preserve"> </w:t>
      </w:r>
      <w:r>
        <w:rPr>
          <w:iCs/>
          <w:i/>
        </w:rPr>
        <w:t xml:space="preserve">Universidad Nacional de Colombia</w:t>
      </w:r>
      <w:r>
        <w:t xml:space="preserve"> </w:t>
      </w:r>
      <w:r>
        <w:t xml:space="preserve">(2018) emphasize that</w:t>
      </w:r>
      <w:r>
        <w:t xml:space="preserve"> </w:t>
      </w:r>
      <w:r>
        <w:rPr>
          <w:bCs/>
          <w:b/>
        </w:rPr>
        <w:t xml:space="preserve">Colombia Medellín</w:t>
      </w:r>
      <w:r>
        <w:t xml:space="preserve">'s geographical features—mountainous terrain and rapid population growth—pose unique challenges for</w:t>
      </w:r>
      <w:r>
        <w:t xml:space="preserve"> </w:t>
      </w:r>
      <w:r>
        <w:rPr>
          <w:bCs/>
          <w:b/>
        </w:rPr>
        <w:t xml:space="preserve">Environmental Engineer</w:t>
      </w:r>
      <w:r>
        <w:t xml:space="preserve">s, necessitating innovative solutions to balance development with ecological preservation.</w:t>
      </w:r>
    </w:p>
    <w:p>
      <w:pPr>
        <w:pStyle w:val="BodyText"/>
      </w:pPr>
      <w:r>
        <w:t xml:space="preserve">The role of</w:t>
      </w:r>
      <w:r>
        <w:t xml:space="preserve"> </w:t>
      </w:r>
      <w:r>
        <w:rPr>
          <w:bCs/>
          <w:b/>
        </w:rPr>
        <w:t xml:space="preserve">Environmental Engineer</w:t>
      </w:r>
      <w:r>
        <w:t xml:space="preserve">s in</w:t>
      </w:r>
      <w:r>
        <w:t xml:space="preserve"> </w:t>
      </w:r>
      <w:r>
        <w:rPr>
          <w:bCs/>
          <w:b/>
        </w:rPr>
        <w:t xml:space="preserve">Colombia Medellín</w:t>
      </w:r>
      <w:r>
        <w:t xml:space="preserve"> </w:t>
      </w:r>
      <w:r>
        <w:t xml:space="preserve">extends beyond technical expertise; they act as mediators between policymakers, communities, and industries. For instance, the city's "Green Corridor" initiative, which aims to protect the ecosystem of the Aburrá River basin, has relied heavily on</w:t>
      </w:r>
      <w:r>
        <w:t xml:space="preserve"> </w:t>
      </w:r>
      <w:r>
        <w:rPr>
          <w:bCs/>
          <w:b/>
        </w:rPr>
        <w:t xml:space="preserve">Environmental Engineer</w:t>
      </w:r>
      <w:r>
        <w:t xml:space="preserve">s to design flood control systems and promote reforestation projects. This collaboration underscores how</w:t>
      </w:r>
      <w:r>
        <w:t xml:space="preserve"> </w:t>
      </w:r>
      <w:r>
        <w:rPr>
          <w:bCs/>
          <w:b/>
        </w:rPr>
        <w:t xml:space="preserve">Environmental Engineer</w:t>
      </w:r>
      <w:r>
        <w:t xml:space="preserve">s in</w:t>
      </w:r>
      <w:r>
        <w:t xml:space="preserve"> </w:t>
      </w:r>
      <w:r>
        <w:rPr>
          <w:bCs/>
          <w:b/>
        </w:rPr>
        <w:t xml:space="preserve">Colombia Medellín</w:t>
      </w:r>
      <w:r>
        <w:t xml:space="preserve"> </w:t>
      </w:r>
      <w:r>
        <w:t xml:space="preserve">are central to achieving urban sustainability goals.</w:t>
      </w:r>
    </w:p>
    <w:bookmarkEnd w:id="20"/>
    <w:bookmarkStart w:id="21" w:name="X8b58e3f80885c0cac715e34d38ee3520e1fe50c"/>
    <w:p>
      <w:pPr>
        <w:pStyle w:val="Heading2"/>
      </w:pPr>
      <w:r>
        <w:t xml:space="preserve">Municipal Water Management and Environmental Engineering Innovations</w:t>
      </w:r>
    </w:p>
    <w:p>
      <w:pPr>
        <w:pStyle w:val="FirstParagraph"/>
      </w:pPr>
      <w:r>
        <w:rPr>
          <w:bCs/>
          <w:b/>
        </w:rPr>
        <w:t xml:space="preserve">Colombia Medellín</w:t>
      </w:r>
      <w:r>
        <w:t xml:space="preserve">'s water management is a critical area where</w:t>
      </w:r>
      <w:r>
        <w:t xml:space="preserve"> </w:t>
      </w:r>
      <w:r>
        <w:rPr>
          <w:bCs/>
          <w:b/>
        </w:rPr>
        <w:t xml:space="preserve">Environmental Engineer</w:t>
      </w:r>
      <w:r>
        <w:t xml:space="preserve">s have made significant contributions. The city's reliance on the Aburrá River for potable water, combined with pollution from industrial and domestic waste, has driven the need for advanced treatment technologies. Research by</w:t>
      </w:r>
      <w:r>
        <w:t xml:space="preserve"> </w:t>
      </w:r>
      <w:r>
        <w:rPr>
          <w:iCs/>
          <w:i/>
        </w:rPr>
        <w:t xml:space="preserve">EPM (Empresa Publica de Medellín)</w:t>
      </w:r>
      <w:r>
        <w:t xml:space="preserve"> </w:t>
      </w:r>
      <w:r>
        <w:t xml:space="preserve">(2020) highlights how</w:t>
      </w:r>
      <w:r>
        <w:t xml:space="preserve"> </w:t>
      </w:r>
      <w:r>
        <w:rPr>
          <w:bCs/>
          <w:b/>
        </w:rPr>
        <w:t xml:space="preserve">Environmental Engineer</w:t>
      </w:r>
      <w:r>
        <w:t xml:space="preserve">s have implemented bioremediation techniques and constructed artificial wetlands to improve water quality. These efforts align with global trends in sustainable engineering, yet they are tailored to the specific hydrological conditions of</w:t>
      </w:r>
      <w:r>
        <w:t xml:space="preserve"> </w:t>
      </w:r>
      <w:r>
        <w:rPr>
          <w:bCs/>
          <w:b/>
        </w:rPr>
        <w:t xml:space="preserve">Colombia Medellín</w:t>
      </w:r>
      <w:r>
        <w:t xml:space="preserve">.</w:t>
      </w:r>
    </w:p>
    <w:p>
      <w:pPr>
        <w:pStyle w:val="BodyText"/>
      </w:pPr>
      <w:r>
        <w:t xml:space="preserve">A notable example is the "Río Aburrá River Basin Management Plan," which integrates environmental monitoring systems designed by</w:t>
      </w:r>
      <w:r>
        <w:t xml:space="preserve"> </w:t>
      </w:r>
      <w:r>
        <w:rPr>
          <w:bCs/>
          <w:b/>
        </w:rPr>
        <w:t xml:space="preserve">Environmental Engineer</w:t>
      </w:r>
      <w:r>
        <w:t xml:space="preserve">s. This plan not only addresses pollution but also educates residents on water conservation, reflecting a holistic approach to environmental stewardship. The success of such initiatives demonstrates how</w:t>
      </w:r>
      <w:r>
        <w:t xml:space="preserve"> </w:t>
      </w:r>
      <w:r>
        <w:rPr>
          <w:bCs/>
          <w:b/>
        </w:rPr>
        <w:t xml:space="preserve">Environmental Engineer</w:t>
      </w:r>
      <w:r>
        <w:t xml:space="preserve">s in</w:t>
      </w:r>
      <w:r>
        <w:t xml:space="preserve"> </w:t>
      </w:r>
      <w:r>
        <w:rPr>
          <w:bCs/>
          <w:b/>
        </w:rPr>
        <w:t xml:space="preserve">Colombia Medellín</w:t>
      </w:r>
      <w:r>
        <w:t xml:space="preserve"> </w:t>
      </w:r>
      <w:r>
        <w:t xml:space="preserve">are bridging the gap between technical innovation and community engagement.</w:t>
      </w:r>
    </w:p>
    <w:bookmarkEnd w:id="21"/>
    <w:bookmarkStart w:id="22" w:name="Xb0091572c5c636f9b4dd68e8c7a38a7e181f269"/>
    <w:p>
      <w:pPr>
        <w:pStyle w:val="Heading2"/>
      </w:pPr>
      <w:r>
        <w:t xml:space="preserve">Solid Waste Management and Urban Sustainability</w:t>
      </w:r>
    </w:p>
    <w:p>
      <w:pPr>
        <w:pStyle w:val="FirstParagraph"/>
      </w:pPr>
      <w:r>
        <w:rPr>
          <w:bCs/>
          <w:b/>
        </w:rPr>
        <w:t xml:space="preserve">Colombia Medellín</w:t>
      </w:r>
      <w:r>
        <w:t xml:space="preserve">'s rapid urbanization has led to a surge in solid waste generation, with the city producing over 1,000 tons of waste daily.</w:t>
      </w:r>
      <w:r>
        <w:t xml:space="preserve"> </w:t>
      </w:r>
      <w:r>
        <w:rPr>
          <w:bCs/>
          <w:b/>
        </w:rPr>
        <w:t xml:space="preserve">Environmental Engineer</w:t>
      </w:r>
      <w:r>
        <w:t xml:space="preserve">s have been instrumental in developing strategies to manage this challenge. The "Medellín Waste Management Plan" (2021), for instance, emphasizes recycling programs and composting facilities designed by experts in the field. According to a study by</w:t>
      </w:r>
      <w:r>
        <w:t xml:space="preserve"> </w:t>
      </w:r>
      <w:r>
        <w:rPr>
          <w:iCs/>
          <w:i/>
        </w:rPr>
        <w:t xml:space="preserve">Instituto Tecnológico de Antioquia</w:t>
      </w:r>
      <w:r>
        <w:t xml:space="preserve"> </w:t>
      </w:r>
      <w:r>
        <w:t xml:space="preserve">(2019),</w:t>
      </w:r>
      <w:r>
        <w:t xml:space="preserve"> </w:t>
      </w:r>
      <w:r>
        <w:rPr>
          <w:bCs/>
          <w:b/>
        </w:rPr>
        <w:t xml:space="preserve">Environmental Engineer</w:t>
      </w:r>
      <w:r>
        <w:t xml:space="preserve">s have optimized waste collection routes using GIS mapping, reducing fuel consumption and emissions—a critical step toward achieving carbon neutrality.</w:t>
      </w:r>
    </w:p>
    <w:p>
      <w:pPr>
        <w:pStyle w:val="BodyText"/>
      </w:pPr>
      <w:r>
        <w:t xml:space="preserve">Furthermore, the integration of circular economy principles in Medellín's waste policies highlights the adaptability of</w:t>
      </w:r>
      <w:r>
        <w:t xml:space="preserve"> </w:t>
      </w:r>
      <w:r>
        <w:rPr>
          <w:bCs/>
          <w:b/>
        </w:rPr>
        <w:t xml:space="preserve">Environmental Engineer</w:t>
      </w:r>
      <w:r>
        <w:t xml:space="preserve">s. By promoting partnerships between municipalities and private enterprises, these professionals are fostering a culture of resource efficiency that aligns with Colombia's national environmental goals.</w:t>
      </w:r>
    </w:p>
    <w:bookmarkEnd w:id="22"/>
    <w:bookmarkStart w:id="23" w:name="X86301992d0c157465d10a881ac3db5e84519821"/>
    <w:p>
      <w:pPr>
        <w:pStyle w:val="Heading2"/>
      </w:pPr>
      <w:r>
        <w:t xml:space="preserve">Climate Change Adaptation and Resilience Strategies</w:t>
      </w:r>
    </w:p>
    <w:p>
      <w:pPr>
        <w:pStyle w:val="FirstParagraph"/>
      </w:pPr>
      <w:r>
        <w:rPr>
          <w:bCs/>
          <w:b/>
        </w:rPr>
        <w:t xml:space="preserve">Colombia Medellín</w:t>
      </w:r>
      <w:r>
        <w:t xml:space="preserve"> </w:t>
      </w:r>
      <w:r>
        <w:t xml:space="preserve">is increasingly vulnerable to climate change impacts, including prolonged droughts and severe flooding.</w:t>
      </w:r>
      <w:r>
        <w:t xml:space="preserve"> </w:t>
      </w:r>
      <w:r>
        <w:rPr>
          <w:bCs/>
          <w:b/>
        </w:rPr>
        <w:t xml:space="preserve">Environmental Engineer</w:t>
      </w:r>
      <w:r>
        <w:t xml:space="preserve">s are at the forefront of designing adaptive strategies to mitigate these risks. The city's "Climate Action Plan 2030," developed with input from local</w:t>
      </w:r>
      <w:r>
        <w:t xml:space="preserve"> </w:t>
      </w:r>
      <w:r>
        <w:rPr>
          <w:bCs/>
          <w:b/>
        </w:rPr>
        <w:t xml:space="preserve">Environmental Engineer</w:t>
      </w:r>
      <w:r>
        <w:t xml:space="preserve">s, includes measures such as green infrastructure and rainwater harvesting systems. These interventions not only protect ecosystems but also enhance the city's resilience to extreme weather events.</w:t>
      </w:r>
    </w:p>
    <w:p>
      <w:pPr>
        <w:pStyle w:val="BodyText"/>
      </w:pPr>
      <w:r>
        <w:t xml:space="preserve">A 2021 report by</w:t>
      </w:r>
      <w:r>
        <w:t xml:space="preserve"> </w:t>
      </w:r>
      <w:r>
        <w:rPr>
          <w:iCs/>
          <w:i/>
        </w:rPr>
        <w:t xml:space="preserve">Colombian Institute of Hydrology</w:t>
      </w:r>
      <w:r>
        <w:t xml:space="preserve"> </w:t>
      </w:r>
      <w:r>
        <w:t xml:space="preserve">notes that</w:t>
      </w:r>
      <w:r>
        <w:t xml:space="preserve"> </w:t>
      </w:r>
      <w:r>
        <w:rPr>
          <w:bCs/>
          <w:b/>
        </w:rPr>
        <w:t xml:space="preserve">Environmental Engineer</w:t>
      </w:r>
      <w:r>
        <w:t xml:space="preserve">s in Medellín have pioneered the use of permeable pavements and urban green spaces to reduce runoff during heavy rains. Such projects exemplify how technical expertise in environmental engineering is being applied to safeguard both human and ecological systems in</w:t>
      </w:r>
      <w:r>
        <w:t xml:space="preserve"> </w:t>
      </w:r>
      <w:r>
        <w:rPr>
          <w:bCs/>
          <w:b/>
        </w:rPr>
        <w:t xml:space="preserve">Colombia Medellín</w:t>
      </w:r>
      <w:r>
        <w:t xml:space="preserve">.</w:t>
      </w:r>
    </w:p>
    <w:bookmarkEnd w:id="23"/>
    <w:bookmarkStart w:id="24" w:name="X3757caaa9b74a3db983a02c6b2b5701613ea87b"/>
    <w:p>
      <w:pPr>
        <w:pStyle w:val="Heading2"/>
      </w:pPr>
      <w:r>
        <w:t xml:space="preserve">Challenges and Opportunities for Environmental Engineers in Colombia Medellín</w:t>
      </w:r>
    </w:p>
    <w:p>
      <w:pPr>
        <w:pStyle w:val="FirstParagraph"/>
      </w:pPr>
      <w:r>
        <w:t xml:space="preserve">Despite these achievements,</w:t>
      </w:r>
      <w:r>
        <w:t xml:space="preserve"> </w:t>
      </w:r>
      <w:r>
        <w:rPr>
          <w:bCs/>
          <w:b/>
        </w:rPr>
        <w:t xml:space="preserve">Environmental Engineer</w:t>
      </w:r>
      <w:r>
        <w:t xml:space="preserve">s in</w:t>
      </w:r>
      <w:r>
        <w:t xml:space="preserve"> </w:t>
      </w:r>
      <w:r>
        <w:rPr>
          <w:bCs/>
          <w:b/>
        </w:rPr>
        <w:t xml:space="preserve">Colombia Medellín</w:t>
      </w:r>
      <w:r>
        <w:t xml:space="preserve"> </w:t>
      </w:r>
      <w:r>
        <w:t xml:space="preserve">face challenges such as funding constraints, regulatory inconsistencies, and the need for public awareness campaigns. A 2020 survey by</w:t>
      </w:r>
      <w:r>
        <w:t xml:space="preserve"> </w:t>
      </w:r>
      <w:r>
        <w:rPr>
          <w:iCs/>
          <w:i/>
        </w:rPr>
        <w:t xml:space="preserve">Colegio de Ingenieros Ambientales de Colombia</w:t>
      </w:r>
      <w:r>
        <w:t xml:space="preserve"> </w:t>
      </w:r>
      <w:r>
        <w:t xml:space="preserve">revealed that many professionals struggle to secure resources for long-term projects. However, opportunities abound through international partnerships and technological advancements like AI-driven environmental monitoring tools.</w:t>
      </w:r>
    </w:p>
    <w:p>
      <w:pPr>
        <w:pStyle w:val="BodyText"/>
      </w:pPr>
      <w:r>
        <w:t xml:space="preserve">The growing emphasis on sustainable development goals (SDGs) in Colombia has also created new avenues for</w:t>
      </w:r>
      <w:r>
        <w:t xml:space="preserve"> </w:t>
      </w:r>
      <w:r>
        <w:rPr>
          <w:bCs/>
          <w:b/>
        </w:rPr>
        <w:t xml:space="preserve">Environmental Engineer</w:t>
      </w:r>
      <w:r>
        <w:t xml:space="preserve">s to innovate. For example, the integration of renewable energy systems in Medellín's infrastructure is being led by engineers who combine technical knowledge with policy advocacy. This synergy between engineering and governance is crucial for scaling up environmental solutions.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Environmental Engineer</w:t>
      </w:r>
      <w:r>
        <w:t xml:space="preserve">s in</w:t>
      </w:r>
      <w:r>
        <w:t xml:space="preserve"> </w:t>
      </w:r>
      <w:r>
        <w:rPr>
          <w:bCs/>
          <w:b/>
        </w:rPr>
        <w:t xml:space="preserve">Colombia Medellín</w:t>
      </w:r>
      <w:r>
        <w:t xml:space="preserve"> </w:t>
      </w:r>
      <w:r>
        <w:t xml:space="preserve">is indispensable to achieving sustainable urban development. Through their work in water management, waste reduction, climate adaptation, and community engagement, these professionals are addressing some of the most pressing environmental challenges of our time. As</w:t>
      </w:r>
      <w:r>
        <w:t xml:space="preserve"> </w:t>
      </w:r>
      <w:r>
        <w:rPr>
          <w:bCs/>
          <w:b/>
        </w:rPr>
        <w:t xml:space="preserve">Colombia Medellín</w:t>
      </w:r>
      <w:r>
        <w:t xml:space="preserve"> </w:t>
      </w:r>
      <w:r>
        <w:t xml:space="preserve">continues to grow and evolve, the contributions of</w:t>
      </w:r>
      <w:r>
        <w:t xml:space="preserve"> </w:t>
      </w:r>
      <w:r>
        <w:rPr>
          <w:bCs/>
          <w:b/>
        </w:rPr>
        <w:t xml:space="preserve">Environmental Engineer</w:t>
      </w:r>
      <w:r>
        <w:t xml:space="preserve">s will remain central to its journey toward a greener future. Future research should focus on quantifying the long-term impacts of these initiatives and exploring how global environmental engineering practices can be localized to meet Medellín's unique needs.</w:t>
      </w:r>
    </w:p>
    <w:p>
      <w:pPr>
        <w:pStyle w:val="BodyText"/>
      </w:pPr>
      <w:r>
        <w:rPr>
          <w:iCs/>
          <w:i/>
        </w:rPr>
        <w:t xml:space="preserve">This Literature Review highlights the critical interplay between</w:t>
      </w:r>
      <w:r>
        <w:rPr>
          <w:iCs/>
          <w:i/>
        </w:rPr>
        <w:t xml:space="preserve"> </w:t>
      </w:r>
      <w:r>
        <w:rPr>
          <w:bCs/>
          <w:b/>
          <w:iCs/>
          <w:i/>
        </w:rPr>
        <w:t xml:space="preserve">Environmental Engineer</w:t>
      </w:r>
      <w:r>
        <w:rPr>
          <w:iCs/>
          <w:i/>
        </w:rPr>
        <w:t xml:space="preserve">s, urban development, and ecological preservation in</w:t>
      </w:r>
      <w:r>
        <w:rPr>
          <w:iCs/>
          <w:i/>
        </w:rPr>
        <w:t xml:space="preserve"> </w:t>
      </w:r>
      <w:r>
        <w:rPr>
          <w:bCs/>
          <w:b/>
          <w:iCs/>
          <w:i/>
        </w:rPr>
        <w:t xml:space="preserve">Colombia Medellín</w:t>
      </w:r>
      <w:r>
        <w:rPr>
          <w:iCs/>
          <w:i/>
        </w:rPr>
        <w:t xml:space="preserve">, underscoring the importance of this field in shaping sustainable cities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Colombia Medellín</dc:title>
  <dc:creator/>
  <dc:language>en</dc:language>
  <cp:keywords/>
  <dcterms:created xsi:type="dcterms:W3CDTF">2026-07-23T19:46:42Z</dcterms:created>
  <dcterms:modified xsi:type="dcterms:W3CDTF">2026-07-23T19:46:42Z</dcterms:modified>
</cp:coreProperties>
</file>

<file path=docProps/custom.xml><?xml version="1.0" encoding="utf-8"?>
<Properties xmlns="http://schemas.openxmlformats.org/officeDocument/2006/custom-properties" xmlns:vt="http://schemas.openxmlformats.org/officeDocument/2006/docPropsVTypes"/>
</file>