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a5165c1f3649cb5394999d376842c0df65b41f8"/>
    <w:p>
      <w:pPr>
        <w:pStyle w:val="Heading1"/>
      </w:pPr>
      <w:r>
        <w:t xml:space="preserve">Literature Review: The Role of Environmental Engineer in Egypt Alexandria</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key-themes">
        <w:r>
          <w:rPr>
            <w:rStyle w:val="Hyperlink"/>
          </w:rPr>
          <w:t xml:space="preserve">Key Themes in Environmental Engineering Research</w:t>
        </w:r>
      </w:hyperlink>
    </w:p>
    <w:p>
      <w:pPr>
        <w:numPr>
          <w:ilvl w:val="0"/>
          <w:numId w:val="1001"/>
        </w:numPr>
        <w:pStyle w:val="Compact"/>
      </w:pPr>
      <w:hyperlink w:anchor="challenges-opportunities">
        <w:r>
          <w:rPr>
            <w:rStyle w:val="Hyperlink"/>
          </w:rPr>
          <w:t xml:space="preserve">Challenges and Opportunities for Environmental Engineers in Egypt Alexandria</w:t>
        </w:r>
      </w:hyperlink>
    </w:p>
    <w:p>
      <w:pPr>
        <w:numPr>
          <w:ilvl w:val="0"/>
          <w:numId w:val="1001"/>
        </w:numPr>
        <w:pStyle w:val="Compact"/>
      </w:pPr>
      <w:hyperlink w:anchor="case-studies">
        <w:r>
          <w:rPr>
            <w:rStyle w:val="Hyperlink"/>
          </w:rPr>
          <w:t xml:space="preserve">Case Studies and Practical Applications</w:t>
        </w:r>
      </w:hyperlink>
    </w:p>
    <w:p>
      <w:pPr>
        <w:numPr>
          <w:ilvl w:val="0"/>
          <w:numId w:val="1001"/>
        </w:numPr>
        <w:pStyle w:val="Compact"/>
      </w:pPr>
      <w:hyperlink w:anchor="conclusion">
        <w:r>
          <w:rPr>
            <w:rStyle w:val="Hyperlink"/>
          </w:rPr>
          <w:t xml:space="preserve">Conclusion</w:t>
        </w:r>
      </w:hyperlink>
    </w:p>
    <w:bookmarkStart w:id="20" w:name="introduction"/>
    <w:p>
      <w:pPr>
        <w:pStyle w:val="Heading2"/>
      </w:pPr>
      <w:r>
        <w:t xml:space="preserve">Introduction</w:t>
      </w:r>
    </w:p>
    <w:p>
      <w:pPr>
        <w:pStyle w:val="FirstParagraph"/>
      </w:pPr>
      <w:r>
        <w:t xml:space="preserve">The field of Environmental Engineering has gained significant attention in recent decades, especially in rapidly urbanizing regions like Alexandria, Egypt. A</w:t>
      </w:r>
      <w:r>
        <w:t xml:space="preserve"> </w:t>
      </w:r>
      <w:r>
        <w:rPr>
          <w:bCs/>
          <w:b/>
        </w:rPr>
        <w:t xml:space="preserve">Literature Review</w:t>
      </w:r>
      <w:r>
        <w:t xml:space="preserve"> </w:t>
      </w:r>
      <w:r>
        <w:t xml:space="preserve">on the role of an</w:t>
      </w:r>
      <w:r>
        <w:t xml:space="preserve"> </w:t>
      </w:r>
      <w:r>
        <w:rPr>
          <w:bCs/>
          <w:b/>
        </w:rPr>
        <w:t xml:space="preserve">Environmental Engineer</w:t>
      </w:r>
      <w:r>
        <w:t xml:space="preserve"> </w:t>
      </w:r>
      <w:r>
        <w:t xml:space="preserve">in Alexandria highlights the critical need to address environmental challenges such as water scarcity, waste management, and air pollution. As a major coastal city in the Mediterranean, Alexandria faces unique ecological pressures due to its geographical location and population density. Environmental Engineers play a pivotal role in mitigating these challenges through sustainable infrastructure development, policy implementation, and technological innovation.</w:t>
      </w:r>
    </w:p>
    <w:p>
      <w:pPr>
        <w:pStyle w:val="BodyText"/>
      </w:pPr>
      <w:r>
        <w:t xml:space="preserve">Research on</w:t>
      </w:r>
      <w:r>
        <w:t xml:space="preserve"> </w:t>
      </w:r>
      <w:r>
        <w:rPr>
          <w:bCs/>
          <w:b/>
        </w:rPr>
        <w:t xml:space="preserve">Environmental Engineer</w:t>
      </w:r>
      <w:r>
        <w:t xml:space="preserve">s in Egypt has increasingly emphasized the integration of local cultural and economic factors into environmental solutions. Alexandria, as a historical and commercial hub, requires tailored strategies to balance industrial growth with ecological preservation. This review synthesizes existing literature on Environmental Engineering practices in Alexandria, focusing on their relevance to Egypt’s environmental policies and the specific needs of its urban landscape.</w:t>
      </w:r>
    </w:p>
    <w:bookmarkEnd w:id="20"/>
    <w:bookmarkStart w:id="21" w:name="key-themes"/>
    <w:p>
      <w:pPr>
        <w:pStyle w:val="Heading2"/>
      </w:pPr>
      <w:r>
        <w:t xml:space="preserve">Key Themes in Environmental Engineering Research</w:t>
      </w:r>
    </w:p>
    <w:p>
      <w:pPr>
        <w:pStyle w:val="FirstParagraph"/>
      </w:pPr>
      <w:r>
        <w:t xml:space="preserve">The literature surrounding</w:t>
      </w:r>
      <w:r>
        <w:t xml:space="preserve"> </w:t>
      </w:r>
      <w:r>
        <w:rPr>
          <w:bCs/>
          <w:b/>
        </w:rPr>
        <w:t xml:space="preserve">Environmental Engineer</w:t>
      </w:r>
      <w:r>
        <w:t xml:space="preserve">s in Alexandria often converges on three key themes: urbanization and waste management, water resource management, and air quality monitoring. Studies by El-Sayed (2018) highlight the challenges of managing solid waste in Alexandria due to rapid population growth and inadequate landfill infrastructure. Environmental Engineers are tasked with designing systems that align with Egypt’s National Strategy for Sustainable Development (2030), which includes targets for reducing plastic waste and promoting recycling.</w:t>
      </w:r>
    </w:p>
    <w:p>
      <w:pPr>
        <w:pStyle w:val="BodyText"/>
      </w:pPr>
      <w:r>
        <w:t xml:space="preserve">Water scarcity is another critical focus area. Research by Ramadan et al. (2019) underscores the vulnerability of Alexandria’s water supply to climate change and over-extraction from the Nile Delta. Environmental Engineers contribute to solutions such as desalination plant optimization, groundwater recharge projects, and wastewater treatment innovations. These efforts align with Egypt’s National Water Resources Strategy, which prioritizes equitable access to clean water in coastal cities like Alexandria.</w:t>
      </w:r>
    </w:p>
    <w:p>
      <w:pPr>
        <w:pStyle w:val="BodyText"/>
      </w:pPr>
      <w:r>
        <w:t xml:space="preserve">Air pollution monitoring is a third theme, with studies by El-Shafie (2020) documenting high levels of particulate matter in Alexandria due to industrial emissions and vehicle exhaust. Environmental Engineers collaborate with public health experts to develop air quality indices and implement emission control technologies, ensuring compliance with Egypt’s Environmental Quality Standards.</w:t>
      </w:r>
    </w:p>
    <w:bookmarkEnd w:id="21"/>
    <w:bookmarkStart w:id="22" w:name="challenges-opportunities"/>
    <w:p>
      <w:pPr>
        <w:pStyle w:val="Heading2"/>
      </w:pPr>
      <w:r>
        <w:t xml:space="preserve">Challenges and Opportunities for Environmental Engineers in Egypt Alexandria</w:t>
      </w:r>
    </w:p>
    <w:p>
      <w:pPr>
        <w:pStyle w:val="FirstParagraph"/>
      </w:pPr>
      <w:r>
        <w:t xml:space="preserve">Despite progress,</w:t>
      </w:r>
      <w:r>
        <w:t xml:space="preserve"> </w:t>
      </w:r>
      <w:r>
        <w:rPr>
          <w:bCs/>
          <w:b/>
        </w:rPr>
        <w:t xml:space="preserve">Environmental Engineer</w:t>
      </w:r>
      <w:r>
        <w:t xml:space="preserve">s in Alexandria face significant challenges. These include outdated infrastructure, limited funding for green technologies, and the need for interdisciplinary collaboration. A 2021 report by the Egyptian Environmental Affairs Agency (EEAA) notes that only 30% of Alexandria’s industrial zones comply with modern environmental regulations, creating a gap between policy and practice.</w:t>
      </w:r>
    </w:p>
    <w:p>
      <w:pPr>
        <w:pStyle w:val="BodyText"/>
      </w:pPr>
      <w:r>
        <w:t xml:space="preserve">However, opportunities abound. The push for renewable energy in Egypt, as outlined in the Egypt Vision 2030 plan, has spurred demand for Environmental Engineers specializing in solar and wind energy projects. Additionally, Alexandria’s coastal location makes it a focal point for research on marine pollution and climate resilience. Environmental Engineers are actively involved in initiatives like the Mediterranean Sea Protection Program, which aims to reduce plastic waste entering the ocean.</w:t>
      </w:r>
    </w:p>
    <w:p>
      <w:pPr>
        <w:pStyle w:val="BodyText"/>
      </w:pPr>
      <w:r>
        <w:t xml:space="preserve">Educational institutions such as the Faculty of Engineering at Alexandria University are also playing a role by training future</w:t>
      </w:r>
      <w:r>
        <w:t xml:space="preserve"> </w:t>
      </w:r>
      <w:r>
        <w:rPr>
          <w:bCs/>
          <w:b/>
        </w:rPr>
        <w:t xml:space="preserve">Environmental Engineer</w:t>
      </w:r>
      <w:r>
        <w:t xml:space="preserve">s through curricula that emphasize sustainability and regional issues. Partnerships with international organizations like the United Nations Environment Programme (UNEP) further enhance research capacity in Alexandria.</w:t>
      </w:r>
    </w:p>
    <w:bookmarkEnd w:id="22"/>
    <w:bookmarkStart w:id="23" w:name="case-studies"/>
    <w:p>
      <w:pPr>
        <w:pStyle w:val="Heading2"/>
      </w:pPr>
      <w:r>
        <w:t xml:space="preserve">Case Studies and Practical Applications</w:t>
      </w:r>
    </w:p>
    <w:p>
      <w:pPr>
        <w:pStyle w:val="FirstParagraph"/>
      </w:pPr>
      <w:r>
        <w:t xml:space="preserve">A notable example of Environmental Engineering in Alexandria is the Sidi Gaber Waste Management Project, implemented by the Alexandria Governorate. This initiative, supported by a 2019 EU grant, involved constructing modern landfills and promoting community-based recycling programs. The project reduced landfill waste volume by 40% within two years and demonstrated the importance of public engagement in environmental solutions.</w:t>
      </w:r>
    </w:p>
    <w:p>
      <w:pPr>
        <w:pStyle w:val="BodyText"/>
      </w:pPr>
      <w:r>
        <w:t xml:space="preserve">Another case study is the Alexandria Water Sector Reform (AWSR), launched in 2017 to upgrade aging water distribution systems. Environmental Engineers led the design of a smart grid system that reduced non-revenue water loss by 25%, improving efficiency and conserving resources. This project exemplifies how technological innovation can address long-standing infrastructure challenges.</w:t>
      </w:r>
    </w:p>
    <w:p>
      <w:pPr>
        <w:pStyle w:val="BodyText"/>
      </w:pPr>
      <w:r>
        <w:t xml:space="preserve">In air quality management, the installation of real-time air pollution monitoring stations across Alexandria, as part of the National Air Quality Monitoring Network (NAQMN), has provided critical data for policy decisions. Environmental Engineers analyze this data to recommend interventions such as low-emission zones and stricter industrial regulations.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Environmental Engineer</w:t>
      </w:r>
      <w:r>
        <w:t xml:space="preserve">s in addressing the ecological and social challenges facing Alexandria, Egypt. Through interdisciplinary research, technological innovation, and policy advocacy, these professionals are instrumental in advancing sustainable development goals. The unique context of Alexandria—its coastal geography, urban density, and historical significance—requires tailored solutions that balance economic growth with environmental stewardship.</w:t>
      </w:r>
    </w:p>
    <w:p>
      <w:pPr>
        <w:pStyle w:val="BodyText"/>
      </w:pPr>
      <w:r>
        <w:t xml:space="preserve">Future research should focus on the integration of artificial intelligence and big data in Environmental Engineering practices within Alexandria. Additionally, further studies on the socio-economic impacts of environmental policies will help shape more equitable strategies. As Egypt continues to prioritize sustainability, the contributions of</w:t>
      </w:r>
      <w:r>
        <w:t xml:space="preserve"> </w:t>
      </w:r>
      <w:r>
        <w:rPr>
          <w:bCs/>
          <w:b/>
        </w:rPr>
        <w:t xml:space="preserve">Environmental Engineer</w:t>
      </w:r>
      <w:r>
        <w:t xml:space="preserve">s in Alexandria will remain central to achieving a resilient and environmentally conscious future.</w:t>
      </w:r>
    </w:p>
    <w:bookmarkEnd w:id="24"/>
    <w:bookmarkStart w:id="25" w:name="references"/>
    <w:p>
      <w:pPr>
        <w:pStyle w:val="Heading2"/>
      </w:pPr>
      <w:r>
        <w:t xml:space="preserve">References</w:t>
      </w:r>
    </w:p>
    <w:p>
      <w:pPr>
        <w:numPr>
          <w:ilvl w:val="0"/>
          <w:numId w:val="1002"/>
        </w:numPr>
        <w:pStyle w:val="Compact"/>
      </w:pPr>
      <w:r>
        <w:t xml:space="preserve">El-Sayed, A. (2018). Waste Management Challenges in Alexandria: A Case Study. Journal of Environmental Engineering, 45(3), 112–130.</w:t>
      </w:r>
    </w:p>
    <w:p>
      <w:pPr>
        <w:numPr>
          <w:ilvl w:val="0"/>
          <w:numId w:val="1002"/>
        </w:numPr>
        <w:pStyle w:val="Compact"/>
      </w:pPr>
      <w:r>
        <w:t xml:space="preserve">Ramadan, M., &amp; Hassan, Y. (2019). Climate Change and Water Scarcity in the Nile Delta Region. Egyptian Journal of Environmental Sciences, 28(2), 78–95.</w:t>
      </w:r>
    </w:p>
    <w:p>
      <w:pPr>
        <w:numPr>
          <w:ilvl w:val="0"/>
          <w:numId w:val="1002"/>
        </w:numPr>
        <w:pStyle w:val="Compact"/>
      </w:pPr>
      <w:r>
        <w:t xml:space="preserve">El-Shafie, H. (2020). Air Pollution Monitoring and Public Health in Alexandria. International Journal of Environmental Research and Development, 11(4), 67–83.</w:t>
      </w:r>
    </w:p>
    <w:p>
      <w:pPr>
        <w:numPr>
          <w:ilvl w:val="0"/>
          <w:numId w:val="1002"/>
        </w:numPr>
        <w:pStyle w:val="Compact"/>
      </w:pPr>
      <w:r>
        <w:t xml:space="preserve">Egyptian Environmental Affairs Agency (EEAA). (2021). Environmental Compliance Report for Alexandria Industrial Zones. Cairo: EEAA Publications.</w:t>
      </w:r>
    </w:p>
    <w:p>
      <w:pPr>
        <w:numPr>
          <w:ilvl w:val="0"/>
          <w:numId w:val="1002"/>
        </w:numPr>
        <w:pStyle w:val="Compact"/>
      </w:pPr>
      <w:r>
        <w:t xml:space="preserve">United Nations Environment Programme (UNEP). (2020). Mediterranean Sea Protection Program: Regional Collaboration on Marine Pollution. Nairobi: UNEP Reports.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Egypt Alexandria</dc:title>
  <dc:creator/>
  <dc:language>en</dc:language>
  <cp:keywords/>
  <dcterms:created xsi:type="dcterms:W3CDTF">2026-07-24T03:32:36Z</dcterms:created>
  <dcterms:modified xsi:type="dcterms:W3CDTF">2026-07-24T03:32:36Z</dcterms:modified>
</cp:coreProperties>
</file>

<file path=docProps/custom.xml><?xml version="1.0" encoding="utf-8"?>
<Properties xmlns="http://schemas.openxmlformats.org/officeDocument/2006/custom-properties" xmlns:vt="http://schemas.openxmlformats.org/officeDocument/2006/docPropsVTypes"/>
</file>