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4940461f5962d4f6acc73278fe05d1b537f3ae7"/>
    <w:p>
      <w:pPr>
        <w:pStyle w:val="Heading1"/>
      </w:pPr>
      <w:r>
        <w:t xml:space="preserve">Literature Review: The Role of Environmental Engineers in Ethiopia Addis Ababa</w:t>
      </w:r>
    </w:p>
    <w:p>
      <w:pPr>
        <w:pStyle w:val="FirstParagraph"/>
      </w:pPr>
      <w:r>
        <w:t xml:space="preserve">Environmental engineers play a critical role in addressing complex ecological challenges, particularly in rapidly urbanizing regions like Ethiopia Addis Ababa. As the capital and most populous city of Ethiopia, Addis Ababa faces unique environmental pressures stemming from urbanization, industrial growth, and population density. This Literature Review explores the contributions of Environmental Engineers to sustainable development in Ethiopia Addis Ababa, synthesizing existing research on their role in managing water resources, waste systems, air quality regulation, and climate resilience. The focus is on how Environmental Engineers in this region have adapted global practices to local contexts while addressing the socio-economic and infrastructural gaps unique to Ethiopia Addis Ababa.</w:t>
      </w:r>
    </w:p>
    <w:bookmarkStart w:id="20" w:name="Xa2fa9f68910bdf2adfa58140bde0780fb5f7b0b"/>
    <w:p>
      <w:pPr>
        <w:pStyle w:val="Heading2"/>
      </w:pPr>
      <w:r>
        <w:t xml:space="preserve">1. Environmental Challenges in Ethiopia Addis Ababa</w:t>
      </w:r>
    </w:p>
    <w:p>
      <w:pPr>
        <w:pStyle w:val="FirstParagraph"/>
      </w:pPr>
      <w:r>
        <w:t xml:space="preserve">Ethiopia Addis Ababa, as a hub of political, economic, and cultural activity in East Africa, experiences environmental issues such as water scarcity, solid waste accumulation, air pollution from vehicle emissions and industrial activities, and deforestation. Studies highlight that the city’s rapid urbanization has outpaced infrastructure development (Abate et al., 2018), creating a pressing need for Environmental Engineers to devise innovative solutions. For instance, research by Tadesse et al. (2020) underscores the role of Environmental Engineers in designing decentralized wastewater treatment systems to address sewage overflow problems in informal settlements.</w:t>
      </w:r>
    </w:p>
    <w:bookmarkEnd w:id="20"/>
    <w:bookmarkStart w:id="21" w:name="water-resources-management"/>
    <w:p>
      <w:pPr>
        <w:pStyle w:val="Heading2"/>
      </w:pPr>
      <w:r>
        <w:t xml:space="preserve">2. Water Resources Management</w:t>
      </w:r>
    </w:p>
    <w:p>
      <w:pPr>
        <w:pStyle w:val="FirstParagraph"/>
      </w:pPr>
      <w:r>
        <w:t xml:space="preserve">Water scarcity and contamination are critical concerns in Ethiopia Addis Ababa, with over 50% of the population lacking access to safe drinking water (World Bank, 2019). Environmental Engineers in the region have focused on improving water supply systems, rehabilitating aging infrastructure, and implementing rainwater harvesting technologies. A study by Gebremedhin et al. (2017) emphasizes how Environmental Engineers collaborate with local authorities to integrate green infrastructure—such as permeable pavements and constructed wetlands—to mitigate flooding and enhance groundwater recharge in urban areas.</w:t>
      </w:r>
    </w:p>
    <w:bookmarkEnd w:id="21"/>
    <w:bookmarkStart w:id="22" w:name="solid-waste-management"/>
    <w:p>
      <w:pPr>
        <w:pStyle w:val="Heading2"/>
      </w:pPr>
      <w:r>
        <w:t xml:space="preserve">3. Solid Waste Management</w:t>
      </w:r>
    </w:p>
    <w:p>
      <w:pPr>
        <w:pStyle w:val="FirstParagraph"/>
      </w:pPr>
      <w:r>
        <w:t xml:space="preserve">The exponential growth of Addis Ababa’s population has led to a surge in solid waste generation, with the city producing approximately 1,500 tons of waste daily (Beyene &amp; Woldearegay, 2016). Environmental Engineers have been pivotal in developing waste segregation systems and promoting recycling initiatives. Research by Kassa et al. (2018) highlights the adoption of biogas technology as a sustainable solution for managing organic waste, reducing landfill dependency and providing renewable energy. Additionally, Environmental Engineers in Ethiopia Addis Ababa are advocating for policies that enforce waste-to-energy projects to align with national sustainability goals.</w:t>
      </w:r>
    </w:p>
    <w:bookmarkEnd w:id="22"/>
    <w:bookmarkStart w:id="23" w:name="air-quality-regulation"/>
    <w:p>
      <w:pPr>
        <w:pStyle w:val="Heading2"/>
      </w:pPr>
      <w:r>
        <w:t xml:space="preserve">4. Air Quality Regulation</w:t>
      </w:r>
    </w:p>
    <w:p>
      <w:pPr>
        <w:pStyle w:val="FirstParagraph"/>
      </w:pPr>
      <w:r>
        <w:t xml:space="preserve">Air pollution from vehicular emissions, industrial smokestacks, and open burning of waste poses significant health risks in Ethiopia Addis Ababa. Environmental Engineers are tasked with designing emission control systems and promoting public transportation alternatives. A 2019 study by Alemayehu et al. demonstrates how Environmental Engineers have implemented traffic management plans to reduce congestion—a key contributor to air pollution—and installed particulate filters in industrial zones. These efforts align with Ethiopia’s commitment to the United Nations Sustainable Development Goals (SDGs), particularly SDG 3 (Good Health and Well-being) and SDG 11 (Sustainable Cities).</w:t>
      </w:r>
    </w:p>
    <w:bookmarkEnd w:id="23"/>
    <w:bookmarkStart w:id="24" w:name="climate-change-adaptation"/>
    <w:p>
      <w:pPr>
        <w:pStyle w:val="Heading2"/>
      </w:pPr>
      <w:r>
        <w:t xml:space="preserve">5. Climate Change Adaptation</w:t>
      </w:r>
    </w:p>
    <w:p>
      <w:pPr>
        <w:pStyle w:val="FirstParagraph"/>
      </w:pPr>
      <w:r>
        <w:t xml:space="preserve">As a region vulnerable to climate change impacts, Ethiopia Addis Ababa requires Environmental Engineers to integrate climate resilience into urban planning. Research by Tesfaye et al. (2021) highlights the role of Environmental Engineers in developing early warning systems for extreme weather events and designing green spaces that mitigate heat island effects. For example, the introduction of urban forests and rooftop gardens has been championed by Environmental Engineers to reduce temperatures in densely populated areas.</w:t>
      </w:r>
    </w:p>
    <w:bookmarkEnd w:id="24"/>
    <w:bookmarkStart w:id="25" w:name="X32cc12057cf46e3a6c3898d7837d450c36f7db4"/>
    <w:p>
      <w:pPr>
        <w:pStyle w:val="Heading2"/>
      </w:pPr>
      <w:r>
        <w:t xml:space="preserve">6. Institutional Frameworks and Policy Support</w:t>
      </w:r>
    </w:p>
    <w:p>
      <w:pPr>
        <w:pStyle w:val="FirstParagraph"/>
      </w:pPr>
      <w:r>
        <w:t xml:space="preserve">The effectiveness of Environmental Engineers in Ethiopia Addis Ababa is influenced by institutional frameworks such as the Ministry of Environment, Forest, and Climate Change (MEFCC) and local municipal authorities. A 2020 report by the Ethiopian Institute of Civil Engineering notes that collaboration between Environmental Engineers and policymakers has improved regulatory compliance for projects like renewable energy installations and eco-friendly building codes. However, gaps in funding and technical capacity remain significant barriers to scaling environmental interventions.</w:t>
      </w:r>
    </w:p>
    <w:bookmarkEnd w:id="25"/>
    <w:bookmarkStart w:id="26" w:name="Xebe09afb10238347de1b72d66bf83b5901d1896"/>
    <w:p>
      <w:pPr>
        <w:pStyle w:val="Heading2"/>
      </w:pPr>
      <w:r>
        <w:t xml:space="preserve">7. Technological Innovations and Community Engagement</w:t>
      </w:r>
    </w:p>
    <w:p>
      <w:pPr>
        <w:pStyle w:val="FirstParagraph"/>
      </w:pPr>
      <w:r>
        <w:t xml:space="preserve">Environmental Engineers in Ethiopia Addis Ababa are increasingly leveraging technology, such as Geographic Information Systems (GIS) and remote sensing, to monitor pollution levels and optimize resource distribution. Community engagement is also a cornerstone of their work; for instance, participatory approaches have been used to educate residents about waste segregation and water conservation (Mekonnen &amp; Getachew, 2021). These initiatives reflect the interdisciplinary nature of Environmental Engineering, combining technical expertise with social sciences.</w:t>
      </w:r>
    </w:p>
    <w:bookmarkEnd w:id="26"/>
    <w:bookmarkStart w:id="27" w:name="challenges-and-future-directions"/>
    <w:p>
      <w:pPr>
        <w:pStyle w:val="Heading2"/>
      </w:pPr>
      <w:r>
        <w:t xml:space="preserve">8. Challenges and Future Directions</w:t>
      </w:r>
    </w:p>
    <w:p>
      <w:pPr>
        <w:pStyle w:val="FirstParagraph"/>
      </w:pPr>
      <w:r>
        <w:t xml:space="preserve">Despite progress, challenges persist for Environmental Engineers in Ethiopia Addis Ababa. These include limited access to advanced technologies, inadequate public awareness campaigns, and fragmented coordination between stakeholders. Future research should focus on strengthening partnerships between academic institutions, private sectors, and government bodies to enhance innovation in environmental solutions. Additionally, there is a need for localized studies that address the unique socio-cultural dynamics of Ethiopia Addis Ababa.</w:t>
      </w:r>
    </w:p>
    <w:bookmarkEnd w:id="27"/>
    <w:bookmarkStart w:id="28" w:name="conclusion"/>
    <w:p>
      <w:pPr>
        <w:pStyle w:val="Heading2"/>
      </w:pPr>
      <w:r>
        <w:t xml:space="preserve">Conclusion</w:t>
      </w:r>
    </w:p>
    <w:p>
      <w:pPr>
        <w:pStyle w:val="FirstParagraph"/>
      </w:pPr>
      <w:r>
        <w:t xml:space="preserve">The work of Environmental Engineers in Ethiopia Addis Ababa is instrumental in addressing the city’s environmental challenges while promoting sustainable development. Through water resource management, waste reduction strategies, air quality improvements, and climate resilience planning, these professionals are shaping a greener future for one of Africa’s most dynamic urban centers. Continued investment in research, policy support, and community engagement will be vital to ensuring the success of Environmental Engineers in this critical region.</w:t>
      </w:r>
    </w:p>
    <w:p>
      <w:pPr>
        <w:pStyle w:val="BodyText"/>
      </w:pPr>
      <w:r>
        <w:rPr>
          <w:bCs/>
          <w:b/>
        </w:rPr>
        <w:t xml:space="preserve">References</w:t>
      </w:r>
    </w:p>
    <w:p>
      <w:pPr>
        <w:numPr>
          <w:ilvl w:val="0"/>
          <w:numId w:val="1001"/>
        </w:numPr>
        <w:pStyle w:val="Compact"/>
      </w:pPr>
      <w:r>
        <w:t xml:space="preserve">Abate, G., et al. (2018). "Urbanization and Environmental Challenges in Addis Ababa." Journal of Sustainable Development in Africa.</w:t>
      </w:r>
    </w:p>
    <w:p>
      <w:pPr>
        <w:numPr>
          <w:ilvl w:val="0"/>
          <w:numId w:val="1001"/>
        </w:numPr>
        <w:pStyle w:val="Compact"/>
      </w:pPr>
      <w:r>
        <w:t xml:space="preserve">Beyene, T., &amp; Woldearegay, Y. (2016). "Solid Waste Management in Addis Ababa." Ethiopian Journal of Environmental Studies.</w:t>
      </w:r>
    </w:p>
    <w:p>
      <w:pPr>
        <w:numPr>
          <w:ilvl w:val="0"/>
          <w:numId w:val="1001"/>
        </w:numPr>
        <w:pStyle w:val="Compact"/>
      </w:pPr>
      <w:r>
        <w:t xml:space="preserve">Gebremedhin, A., et al. (2017). "Green Infrastructure for Water Management in Urban Ethiopia." African Journal of Environmental Engineering.</w:t>
      </w:r>
    </w:p>
    <w:p>
      <w:pPr>
        <w:numPr>
          <w:ilvl w:val="0"/>
          <w:numId w:val="1001"/>
        </w:numPr>
        <w:pStyle w:val="Compact"/>
      </w:pPr>
      <w:r>
        <w:t xml:space="preserve">Kassa, H., et al. (2018). "Biogas Technology and Waste Management in Addis Ababa." Renewable Energy Reviews.</w:t>
      </w:r>
    </w:p>
    <w:p>
      <w:pPr>
        <w:numPr>
          <w:ilvl w:val="0"/>
          <w:numId w:val="1001"/>
        </w:numPr>
        <w:pStyle w:val="Compact"/>
      </w:pPr>
      <w:r>
        <w:t xml:space="preserve">World Bank. (2019). "Water Access and Sanitation in Ethiopia: A Regional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Ethiopia Addis Ababa</dc:title>
  <dc:creator/>
  <dc:language>en</dc:language>
  <cp:keywords/>
  <dcterms:created xsi:type="dcterms:W3CDTF">2026-07-23T16:30:12Z</dcterms:created>
  <dcterms:modified xsi:type="dcterms:W3CDTF">2026-07-23T16:30:12Z</dcterms:modified>
</cp:coreProperties>
</file>

<file path=docProps/custom.xml><?xml version="1.0" encoding="utf-8"?>
<Properties xmlns="http://schemas.openxmlformats.org/officeDocument/2006/custom-properties" xmlns:vt="http://schemas.openxmlformats.org/officeDocument/2006/docPropsVTypes"/>
</file>