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69d8d064ef613822d32b63b47844476205f0089"/>
    <w:p>
      <w:pPr>
        <w:pStyle w:val="Heading1"/>
      </w:pPr>
      <w:r>
        <w:t xml:space="preserve">Literature Review: The Role of Environmental Engineers in France Lyon</w:t>
      </w:r>
    </w:p>
    <w:p>
      <w:pPr>
        <w:pStyle w:val="FirstParagraph"/>
      </w:pPr>
      <w:r>
        <w:t xml:space="preserve">This document presents a comprehensive</w:t>
      </w:r>
      <w:r>
        <w:t xml:space="preserve"> </w:t>
      </w:r>
      <w:r>
        <w:rPr>
          <w:bCs/>
          <w:b/>
        </w:rPr>
        <w:t xml:space="preserve">Literature Review</w:t>
      </w:r>
      <w:r>
        <w:t xml:space="preserve"> </w:t>
      </w:r>
      <w:r>
        <w:t xml:space="preserve">on the field of</w:t>
      </w:r>
      <w:r>
        <w:t xml:space="preserve"> </w:t>
      </w:r>
      <w:r>
        <w:rPr>
          <w:bCs/>
          <w:b/>
        </w:rPr>
        <w:t xml:space="preserve">Environmental Engineering</w:t>
      </w:r>
      <w:r>
        <w:t xml:space="preserve">, with a focus on its application and development in</w:t>
      </w:r>
      <w:r>
        <w:t xml:space="preserve"> </w:t>
      </w:r>
      <w:r>
        <w:rPr>
          <w:bCs/>
          <w:b/>
          <w:iCs/>
          <w:i/>
        </w:rPr>
        <w:t xml:space="preserve">France Lyon</w:t>
      </w:r>
      <w:r>
        <w:t xml:space="preserve">. The review synthesizes existing academic and professional literature to highlight the significance of environmental engineers in addressing regional challenges, promoting sustainability, and aligning with national policies. The city of Lyon, as a major urban center in France's Auvergne-Rhône-Alpes region, offers unique opportunities and challenges that shape the work of environmental engineers. This review explores key themes such as urban sustainability, water management, industrial pollution control, and policy frameworks specific to Lyon.</w:t>
      </w:r>
    </w:p>
    <w:bookmarkStart w:id="20" w:name="Xfdef9b6a399f00e5879055ae65ca7195398a47d"/>
    <w:p>
      <w:pPr>
        <w:pStyle w:val="Heading2"/>
      </w:pPr>
      <w:r>
        <w:t xml:space="preserve">Introduction: Environmental Engineering in France</w:t>
      </w:r>
    </w:p>
    <w:p>
      <w:pPr>
        <w:pStyle w:val="FirstParagraph"/>
      </w:pPr>
      <w:r>
        <w:rPr>
          <w:bCs/>
          <w:b/>
        </w:rPr>
        <w:t xml:space="preserve">Environmental Engineering</w:t>
      </w:r>
      <w:r>
        <w:t xml:space="preserve"> </w:t>
      </w:r>
      <w:r>
        <w:t xml:space="preserve">is a multidisciplinary field that combines principles from civil engineering, chemistry, biology, and public health to solve environmental problems. In France, the discipline has gained prominence due to national commitments to sustainability goals outlined in the</w:t>
      </w:r>
      <w:r>
        <w:t xml:space="preserve"> </w:t>
      </w:r>
      <w:r>
        <w:rPr>
          <w:iCs/>
          <w:i/>
        </w:rPr>
        <w:t xml:space="preserve">National Low-Carbon Strategy (SNBC)</w:t>
      </w:r>
      <w:r>
        <w:t xml:space="preserve"> </w:t>
      </w:r>
      <w:r>
        <w:t xml:space="preserve">and the</w:t>
      </w:r>
      <w:r>
        <w:t xml:space="preserve"> </w:t>
      </w:r>
      <w:r>
        <w:rPr>
          <w:iCs/>
          <w:i/>
        </w:rPr>
        <w:t xml:space="preserve">European Green Deal</w:t>
      </w:r>
      <w:r>
        <w:t xml:space="preserve">. The role of an environmental engineer in France is critical in addressing issues such as climate change mitigation, waste management, and pollution control. Lyon, as a hub for innovation and industrial activity, has become a focal point for research and practice in environmental engineering.</w:t>
      </w:r>
    </w:p>
    <w:p>
      <w:pPr>
        <w:pStyle w:val="BodyText"/>
      </w:pPr>
      <w:r>
        <w:t xml:space="preserve">The city of Lyon is renowned for its historical significance as the "Capital of Light" (capital des lumières) due to its contributions to the printing industry. However, it also faces modern environmental challenges stemming from rapid urbanization, industrial legacies, and a growing population. Environmental engineers in Lyon are tasked with balancing economic growth with ecological preservation, making their work integral to the city's development.</w:t>
      </w:r>
    </w:p>
    <w:bookmarkEnd w:id="20"/>
    <w:bookmarkStart w:id="21" w:name="Xfa935a46b8bfc842ba99ebc300b5507cd9c8d14"/>
    <w:p>
      <w:pPr>
        <w:pStyle w:val="Heading2"/>
      </w:pPr>
      <w:r>
        <w:t xml:space="preserve">Key Themes in Literature: Environmental Engineering Practices</w:t>
      </w:r>
    </w:p>
    <w:p>
      <w:pPr>
        <w:pStyle w:val="FirstParagraph"/>
      </w:pPr>
      <w:r>
        <w:t xml:space="preserve">A review of academic literature reveals several recurring themes that define the practice of environmental engineering in urban centers like Lyon:</w:t>
      </w:r>
    </w:p>
    <w:p>
      <w:pPr>
        <w:numPr>
          <w:ilvl w:val="0"/>
          <w:numId w:val="1001"/>
        </w:numPr>
        <w:pStyle w:val="Compact"/>
      </w:pPr>
      <w:r>
        <w:rPr>
          <w:bCs/>
          <w:b/>
        </w:rPr>
        <w:t xml:space="preserve">Urban Sustainability and Green Infrastructure</w:t>
      </w:r>
      <w:r>
        <w:t xml:space="preserve">: Studies such as those by</w:t>
      </w:r>
      <w:r>
        <w:t xml:space="preserve"> </w:t>
      </w:r>
      <w:r>
        <w:rPr>
          <w:iCs/>
          <w:i/>
        </w:rPr>
        <w:t xml:space="preserve">Bruniaux et al. (2018)</w:t>
      </w:r>
      <w:r>
        <w:t xml:space="preserve"> </w:t>
      </w:r>
      <w:r>
        <w:t xml:space="preserve">highlight the role of environmental engineers in designing green infrastructure to reduce urban heat islands and manage stormwater runoff. In Lyon, projects like the "Lyon Confluence" redevelopment integrate sustainable drainage systems and green roofs, which are key interventions led by environmental engineers.</w:t>
      </w:r>
    </w:p>
    <w:p>
      <w:pPr>
        <w:numPr>
          <w:ilvl w:val="0"/>
          <w:numId w:val="1001"/>
        </w:numPr>
        <w:pStyle w:val="Compact"/>
      </w:pPr>
      <w:r>
        <w:rPr>
          <w:bCs/>
          <w:b/>
        </w:rPr>
        <w:t xml:space="preserve">Water Management</w:t>
      </w:r>
      <w:r>
        <w:t xml:space="preserve">: The Rhône River and its tributaries are vital to Lyon's economy but also pose risks of flooding and pollution. Research by</w:t>
      </w:r>
      <w:r>
        <w:t xml:space="preserve"> </w:t>
      </w:r>
      <w:r>
        <w:rPr>
          <w:iCs/>
          <w:i/>
        </w:rPr>
        <w:t xml:space="preserve">Delpla et al. (2019)</w:t>
      </w:r>
      <w:r>
        <w:t xml:space="preserve"> </w:t>
      </w:r>
      <w:r>
        <w:t xml:space="preserve">emphasizes the need for adaptive water management strategies, which environmental engineers in Lyon implement through real-time monitoring systems and ecosystem restoration projects.</w:t>
      </w:r>
    </w:p>
    <w:p>
      <w:pPr>
        <w:numPr>
          <w:ilvl w:val="0"/>
          <w:numId w:val="1001"/>
        </w:numPr>
        <w:pStyle w:val="Compact"/>
      </w:pPr>
      <w:r>
        <w:rPr>
          <w:bCs/>
          <w:b/>
        </w:rPr>
        <w:t xml:space="preserve">Air Quality and Pollution Control</w:t>
      </w:r>
      <w:r>
        <w:t xml:space="preserve">: Industrial zones in Lyon, such as the Confluence district, have historically contributed to air pollution. Environmental engineers collaborate with policymakers to enforce regulations like the</w:t>
      </w:r>
      <w:r>
        <w:t xml:space="preserve"> </w:t>
      </w:r>
      <w:r>
        <w:rPr>
          <w:iCs/>
          <w:i/>
        </w:rPr>
        <w:t xml:space="preserve">Plan Air Rhône-Alpes</w:t>
      </w:r>
      <w:r>
        <w:t xml:space="preserve">, which includes measures for reducing emissions from transportation and industry.</w:t>
      </w:r>
    </w:p>
    <w:p>
      <w:pPr>
        <w:numPr>
          <w:ilvl w:val="0"/>
          <w:numId w:val="1001"/>
        </w:numPr>
        <w:pStyle w:val="Compact"/>
      </w:pPr>
      <w:r>
        <w:rPr>
          <w:bCs/>
          <w:b/>
        </w:rPr>
        <w:t xml:space="preserve">Waste Management and Circular Economy</w:t>
      </w:r>
      <w:r>
        <w:t xml:space="preserve">: France's national push toward a circular economy has led to innovative waste management solutions in Lyon. Environmental engineers design systems for recycling, composting, and energy recovery, as noted in the work of</w:t>
      </w:r>
      <w:r>
        <w:t xml:space="preserve"> </w:t>
      </w:r>
      <w:r>
        <w:rPr>
          <w:iCs/>
          <w:i/>
        </w:rPr>
        <w:t xml:space="preserve">Joumard et al. (2020)</w:t>
      </w:r>
      <w:r>
        <w:t xml:space="preserve">.</w:t>
      </w:r>
    </w:p>
    <w:bookmarkEnd w:id="21"/>
    <w:bookmarkStart w:id="22" w:name="X4c8ef0d93c58781f1d95b85f9bf64b3f189998e"/>
    <w:p>
      <w:pPr>
        <w:pStyle w:val="Heading2"/>
      </w:pPr>
      <w:r>
        <w:t xml:space="preserve">Challenges and Opportunities in France Lyon</w:t>
      </w:r>
    </w:p>
    <w:p>
      <w:pPr>
        <w:pStyle w:val="FirstParagraph"/>
      </w:pPr>
      <w:r>
        <w:t xml:space="preserve">Lyon presents unique challenges that shape the work of environmental engineers. One major issue is the city's industrial heritage, which includes legacy contamination from historical chemical and manufacturing activities. Environmental engineers must address soil and groundwater remediation while ensuring minimal disruption to urban development. Additionally, Lyon's growing population (over 500,000 residents) necessitates scalable solutions for waste management and public transportation.</w:t>
      </w:r>
    </w:p>
    <w:p>
      <w:pPr>
        <w:pStyle w:val="BodyText"/>
      </w:pPr>
      <w:r>
        <w:t xml:space="preserve">However, Lyon also offers significant opportunities for environmental innovation. The city is a leader in sustainable urban planning, with initiatives such as the</w:t>
      </w:r>
      <w:r>
        <w:t xml:space="preserve"> </w:t>
      </w:r>
      <w:r>
        <w:rPr>
          <w:iCs/>
          <w:i/>
        </w:rPr>
        <w:t xml:space="preserve">Lyon Metropolis Climate Plan</w:t>
      </w:r>
      <w:r>
        <w:t xml:space="preserve">, which aims to achieve carbon neutrality by 2050. Environmental engineers play a pivotal role in this plan by designing energy-efficient buildings, promoting renewable energy adoption (e.g., solar panels on public infrastructure), and integrating biodiversity into urban spaces.</w:t>
      </w:r>
    </w:p>
    <w:p>
      <w:pPr>
        <w:pStyle w:val="BodyText"/>
      </w:pPr>
      <w:r>
        <w:t xml:space="preserve">Academic institutions such as the</w:t>
      </w:r>
      <w:r>
        <w:t xml:space="preserve"> </w:t>
      </w:r>
      <w:r>
        <w:rPr>
          <w:iCs/>
          <w:i/>
        </w:rPr>
        <w:t xml:space="preserve">École Nationale Supérieure de Géologie</w:t>
      </w:r>
      <w:r>
        <w:t xml:space="preserve"> </w:t>
      </w:r>
      <w:r>
        <w:t xml:space="preserve">(ENSG) and</w:t>
      </w:r>
      <w:r>
        <w:t xml:space="preserve"> </w:t>
      </w:r>
      <w:r>
        <w:rPr>
          <w:iCs/>
          <w:i/>
        </w:rPr>
        <w:t xml:space="preserve">Institut National des Sciences Appliquées de Lyon</w:t>
      </w:r>
      <w:r>
        <w:t xml:space="preserve"> </w:t>
      </w:r>
      <w:r>
        <w:t xml:space="preserve">(INSA Lyon) provide specialized training for environmental engineers, ensuring a steady pipeline of professionals equipped to tackle regional challenges. Research conducted at these institutions often informs policy decisions and project implementations in the city.</w:t>
      </w:r>
    </w:p>
    <w:bookmarkEnd w:id="22"/>
    <w:bookmarkStart w:id="23" w:name="the-role-of-policy-and-collaboration"/>
    <w:p>
      <w:pPr>
        <w:pStyle w:val="Heading2"/>
      </w:pPr>
      <w:r>
        <w:t xml:space="preserve">The Role of Policy and Collaboration</w:t>
      </w:r>
    </w:p>
    <w:p>
      <w:pPr>
        <w:pStyle w:val="FirstParagraph"/>
      </w:pPr>
      <w:r>
        <w:t xml:space="preserve">In France, environmental policies are enforced through agencies like</w:t>
      </w:r>
      <w:r>
        <w:t xml:space="preserve"> </w:t>
      </w:r>
      <w:r>
        <w:rPr>
          <w:iCs/>
          <w:i/>
        </w:rPr>
        <w:t xml:space="preserve">Agence de l'Environnement et de la Maîtrise de l'Énergie (ADEME)</w:t>
      </w:r>
      <w:r>
        <w:t xml:space="preserve">, which supports environmental engineers in implementing projects aligned with national objectives. In Lyon, collaboration between engineers, local governments, and private sectors is crucial for success. For example, the</w:t>
      </w:r>
      <w:r>
        <w:t xml:space="preserve"> </w:t>
      </w:r>
      <w:r>
        <w:rPr>
          <w:iCs/>
          <w:i/>
        </w:rPr>
        <w:t xml:space="preserve">Lyon-Bron Airport</w:t>
      </w:r>
      <w:r>
        <w:t xml:space="preserve"> </w:t>
      </w:r>
      <w:r>
        <w:t xml:space="preserve">has partnered with environmental engineers to reduce its carbon footprint through energy-efficient infrastructure and noise pollution mitigation strategies.</w:t>
      </w:r>
    </w:p>
    <w:p>
      <w:pPr>
        <w:pStyle w:val="BodyText"/>
      </w:pPr>
      <w:r>
        <w:t xml:space="preserve">The literature also underscores the importance of public engagement in environmental engineering projects. In Lyon, community workshops and participatory planning processes are increasingly used to ensure that solutions reflect local needs, such as improving air quality in residential neighborhoods or creating green spaces for recreation.</w:t>
      </w:r>
    </w:p>
    <w:bookmarkEnd w:id="23"/>
    <w:bookmarkStart w:id="24" w:name="X1de971bb7b673f5e8224f2238a5c38949c7d0d3"/>
    <w:p>
      <w:pPr>
        <w:pStyle w:val="Heading2"/>
      </w:pPr>
      <w:r>
        <w:t xml:space="preserve">Conclusion: Environmental Engineers as Catalysts for Change</w:t>
      </w:r>
    </w:p>
    <w:p>
      <w:pPr>
        <w:pStyle w:val="FirstParagraph"/>
      </w:pPr>
      <w:r>
        <w:t xml:space="preserve">The</w:t>
      </w:r>
      <w:r>
        <w:t xml:space="preserve"> </w:t>
      </w:r>
      <w:r>
        <w:rPr>
          <w:bCs/>
          <w:b/>
        </w:rPr>
        <w:t xml:space="preserve">Literature Review</w:t>
      </w:r>
      <w:r>
        <w:t xml:space="preserve"> </w:t>
      </w:r>
      <w:r>
        <w:t xml:space="preserve">highlights the critical role of</w:t>
      </w:r>
      <w:r>
        <w:t xml:space="preserve"> </w:t>
      </w:r>
      <w:r>
        <w:rPr>
          <w:bCs/>
          <w:b/>
        </w:rPr>
        <w:t xml:space="preserve">Environmental Engineers</w:t>
      </w:r>
      <w:r>
        <w:t xml:space="preserve"> </w:t>
      </w:r>
      <w:r>
        <w:t xml:space="preserve">in addressing complex environmental challenges within</w:t>
      </w:r>
      <w:r>
        <w:t xml:space="preserve"> </w:t>
      </w:r>
      <w:r>
        <w:rPr>
          <w:bCs/>
          <w:b/>
          <w:iCs/>
          <w:i/>
        </w:rPr>
        <w:t xml:space="preserve">France Lyon</w:t>
      </w:r>
      <w:r>
        <w:t xml:space="preserve">. Through innovative practices, policy alignment, and interdisciplinary collaboration, these professionals are instrumental in transforming Lyon into a model of sustainable urban development. As climate change and industrialization continue to pose threats, the demand for skilled environmental engineers will only grow. Future research should focus on scalable solutions that balance economic growth with ecological resilience, ensuring Lyon's legacy as both a cultural and environmental leader in France.</w:t>
      </w:r>
    </w:p>
    <w:p>
      <w:pPr>
        <w:pStyle w:val="BodyText"/>
      </w:pPr>
      <w:r>
        <w:t xml:space="preserve">In conclusion, the integration of</w:t>
      </w:r>
      <w:r>
        <w:t xml:space="preserve"> </w:t>
      </w:r>
      <w:r>
        <w:rPr>
          <w:bCs/>
          <w:b/>
        </w:rPr>
        <w:t xml:space="preserve">Environmental Engineering</w:t>
      </w:r>
      <w:r>
        <w:t xml:space="preserve"> </w:t>
      </w:r>
      <w:r>
        <w:t xml:space="preserve">into urban planning in</w:t>
      </w:r>
      <w:r>
        <w:t xml:space="preserve"> </w:t>
      </w:r>
      <w:r>
        <w:rPr>
          <w:bCs/>
          <w:b/>
          <w:iCs/>
          <w:i/>
        </w:rPr>
        <w:t xml:space="preserve">France Lyon</w:t>
      </w:r>
      <w:r>
        <w:t xml:space="preserve"> </w:t>
      </w:r>
      <w:r>
        <w:t xml:space="preserve">exemplifies how technical expertise can drive sustainable progress. By leveraging local resources, academic research, and policy frameworks, environmental engineers will continue to shape the future of this dynamic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France Lyon</dc:title>
  <dc:creator/>
  <dc:language>en</dc:language>
  <cp:keywords/>
  <dcterms:created xsi:type="dcterms:W3CDTF">2026-07-23T10:41:38Z</dcterms:created>
  <dcterms:modified xsi:type="dcterms:W3CDTF">2026-07-23T10:41:38Z</dcterms:modified>
</cp:coreProperties>
</file>

<file path=docProps/custom.xml><?xml version="1.0" encoding="utf-8"?>
<Properties xmlns="http://schemas.openxmlformats.org/officeDocument/2006/custom-properties" xmlns:vt="http://schemas.openxmlformats.org/officeDocument/2006/docPropsVTypes"/>
</file>