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eca2e3e5fd540acc32c5aae84d6491f22418fa1"/>
    <w:p>
      <w:pPr>
        <w:pStyle w:val="Heading1"/>
      </w:pPr>
      <w:r>
        <w:t xml:space="preserve">Literature Review: The Role of Environmental Engineers in Israel Tel Aviv</w:t>
      </w:r>
    </w:p>
    <w:p>
      <w:pPr>
        <w:pStyle w:val="FirstParagraph"/>
      </w:pPr>
      <w:r>
        <w:t xml:space="preserve">A literature review on the role of environmental engineers in the context of</w:t>
      </w:r>
      <w:r>
        <w:t xml:space="preserve"> </w:t>
      </w:r>
      <w:r>
        <w:rPr>
          <w:bCs/>
          <w:b/>
        </w:rPr>
        <w:t xml:space="preserve">Israel Tel Aviv</w:t>
      </w:r>
      <w:r>
        <w:t xml:space="preserve"> </w:t>
      </w:r>
      <w:r>
        <w:t xml:space="preserve">must first acknowledge the unique geographical, climatic, and socio-economic factors that shape environmental challenges in this region. As one of Israel’s most populous and economically dynamic cities, Tel Aviv faces pressing issues such as water scarcity, urban pollution, and sustainable development. Environmental engineers play a pivotal role in addressing these concerns through innovative technologies, policy integration, and interdisciplinary collaboration. This review synthesizes existing academic discourse on the field of environmental engineering in Israel’s context while emphasizing its application in</w:t>
      </w:r>
      <w:r>
        <w:t xml:space="preserve"> </w:t>
      </w:r>
      <w:r>
        <w:rPr>
          <w:bCs/>
          <w:b/>
        </w:rPr>
        <w:t xml:space="preserve">Israel Tel Aviv</w:t>
      </w:r>
      <w:r>
        <w:t xml:space="preserve">.</w:t>
      </w:r>
    </w:p>
    <w:bookmarkStart w:id="20" w:name="X306741e463273ac592fdc0e030b4320e03e6bbb"/>
    <w:p>
      <w:pPr>
        <w:pStyle w:val="Heading2"/>
      </w:pPr>
      <w:r>
        <w:t xml:space="preserve">Historical Context of Environmental Engineering in Israel</w:t>
      </w:r>
    </w:p>
    <w:p>
      <w:pPr>
        <w:pStyle w:val="FirstParagraph"/>
      </w:pPr>
      <w:r>
        <w:t xml:space="preserve">The roots of environmental engineering in Israel can be traced back to the mid-20th century, driven by the nation’s need to overcome arid conditions and limited natural resources. Early efforts focused on water management, desalination, and waste treatment systems. The establishment of institutions such as the Hebrew University’s Department of Environmental Sciences (founded in 1965) marked a formal commitment to advancing environmental engineering research in Israel. However, it was not until the late 20th century that environmental engineers began to integrate global sustainability frameworks into local practices, particularly in urban centers like Tel Aviv.</w:t>
      </w:r>
    </w:p>
    <w:p>
      <w:pPr>
        <w:pStyle w:val="BodyText"/>
      </w:pPr>
      <w:r>
        <w:rPr>
          <w:bCs/>
          <w:b/>
        </w:rPr>
        <w:t xml:space="preserve">Israel Tel Aviv</w:t>
      </w:r>
      <w:r>
        <w:t xml:space="preserve">, as a hub of innovation and population density, has become a focal point for environmental engineering advancements. The city’s rapid urbanization and industrial growth have necessitated robust infrastructure solutions. For instance, the development of the</w:t>
      </w:r>
      <w:r>
        <w:t xml:space="preserve"> </w:t>
      </w:r>
      <w:r>
        <w:rPr>
          <w:iCs/>
          <w:i/>
        </w:rPr>
        <w:t xml:space="preserve">Eshkol Stream</w:t>
      </w:r>
      <w:r>
        <w:t xml:space="preserve"> </w:t>
      </w:r>
      <w:r>
        <w:t xml:space="preserve">project in the 1970s—a pioneering wastewater treatment system—set a precedent for integrating environmental engineering into urban planning. This case study highlights how environmental engineers in Israel have historically balanced ecological preservation with socio-economic demands.</w:t>
      </w:r>
    </w:p>
    <w:bookmarkEnd w:id="20"/>
    <w:bookmarkStart w:id="21" w:name="Xf9178352909f2f6f9bcde0e9506c2fd72e3a2cf"/>
    <w:p>
      <w:pPr>
        <w:pStyle w:val="Heading2"/>
      </w:pPr>
      <w:r>
        <w:t xml:space="preserve">Current Practices and Innovations in Environmental Engineering</w:t>
      </w:r>
    </w:p>
    <w:p>
      <w:pPr>
        <w:pStyle w:val="FirstParagraph"/>
      </w:pPr>
      <w:r>
        <w:t xml:space="preserve">In recent decades,</w:t>
      </w:r>
      <w:r>
        <w:t xml:space="preserve"> </w:t>
      </w:r>
      <w:r>
        <w:rPr>
          <w:bCs/>
          <w:b/>
        </w:rPr>
        <w:t xml:space="preserve">Israel Tel Aviv</w:t>
      </w:r>
      <w:r>
        <w:t xml:space="preserve"> </w:t>
      </w:r>
      <w:r>
        <w:t xml:space="preserve">has emerged as a leader in sustainable technologies, particularly in water conservation and renewable energy. Environmental engineers here are at the forefront of implementing advanced desalination plants, such as the Sorek Desalination Plant (the largest in the world), which supplies a significant portion of Israel’s potable water. The city’s reliance on these technologies underscores the critical role of environmental engineers in ensuring resource sustainability amid climate change challenges.</w:t>
      </w:r>
    </w:p>
    <w:p>
      <w:pPr>
        <w:pStyle w:val="BodyText"/>
      </w:pPr>
      <w:r>
        <w:t xml:space="preserve">Additionally, urban planning in Tel Aviv has increasingly incorporated green infrastructure, such as permeable pavements and rooftop gardens, to mitigate heat island effects and manage stormwater runoff. Environmental engineers collaborate with urban planners and policymakers to design systems that align with the United Nations’ Sustainable Development Goals (SDGs). For example, the</w:t>
      </w:r>
      <w:r>
        <w:t xml:space="preserve"> </w:t>
      </w:r>
      <w:r>
        <w:rPr>
          <w:iCs/>
          <w:i/>
        </w:rPr>
        <w:t xml:space="preserve">Green Building Ordinance</w:t>
      </w:r>
      <w:r>
        <w:t xml:space="preserve"> </w:t>
      </w:r>
      <w:r>
        <w:t xml:space="preserve">enacted in 2016 mandates energy-efficient designs for new constructions, reflecting a shift toward environmentally conscious engineering practices.</w:t>
      </w:r>
    </w:p>
    <w:bookmarkEnd w:id="21"/>
    <w:bookmarkStart w:id="22" w:name="emerging-trends-and-challenges"/>
    <w:p>
      <w:pPr>
        <w:pStyle w:val="Heading2"/>
      </w:pPr>
      <w:r>
        <w:t xml:space="preserve">Emerging Trends and Challenges</w:t>
      </w:r>
    </w:p>
    <w:p>
      <w:pPr>
        <w:pStyle w:val="FirstParagraph"/>
      </w:pPr>
      <w:r>
        <w:t xml:space="preserve">The field of environmental engineering in</w:t>
      </w:r>
      <w:r>
        <w:t xml:space="preserve"> </w:t>
      </w:r>
      <w:r>
        <w:rPr>
          <w:bCs/>
          <w:b/>
        </w:rPr>
        <w:t xml:space="preserve">Israel Tel Aviv</w:t>
      </w:r>
      <w:r>
        <w:t xml:space="preserve"> </w:t>
      </w:r>
      <w:r>
        <w:t xml:space="preserve">is evolving rapidly, driven by technological advancements and policy reforms. One notable trend is the integration of artificial intelligence (AI) and data analytics to optimize resource management. Environmental engineers are now using smart sensors to monitor air quality, track water usage, and predict pollution patterns in real time. This data-driven approach has been particularly effective in managing traffic-related emissions, a major concern in Tel Aviv’s congested urban environment.</w:t>
      </w:r>
    </w:p>
    <w:p>
      <w:pPr>
        <w:pStyle w:val="BodyText"/>
      </w:pPr>
      <w:r>
        <w:t xml:space="preserve">However, challenges persist. The city faces issues such as rising sea levels threatening coastal infrastructure and the need to reduce carbon emissions from its growing population. Environmental engineers must navigate these complexities while adhering to stringent regulations and cost constraints. Moreover, there is a growing emphasis on public engagement in environmental initiatives, requiring engineers to communicate technical solutions in accessible ways.</w:t>
      </w:r>
    </w:p>
    <w:bookmarkEnd w:id="22"/>
    <w:bookmarkStart w:id="23" w:name="Xfecb6d4485c7fa05d608e53cf25ee1677e8718a"/>
    <w:p>
      <w:pPr>
        <w:pStyle w:val="Heading2"/>
      </w:pPr>
      <w:r>
        <w:t xml:space="preserve">Case Studies: Environmental Engineering Projects in Tel Aviv</w:t>
      </w:r>
    </w:p>
    <w:p>
      <w:pPr>
        <w:pStyle w:val="FirstParagraph"/>
      </w:pPr>
      <w:r>
        <w:t xml:space="preserve">To illustrate the practical applications of environmental engineering in</w:t>
      </w:r>
      <w:r>
        <w:t xml:space="preserve"> </w:t>
      </w:r>
      <w:r>
        <w:rPr>
          <w:bCs/>
          <w:b/>
        </w:rPr>
        <w:t xml:space="preserve">Israel Tel Aviv</w:t>
      </w:r>
      <w:r>
        <w:t xml:space="preserve">, several case studies are worth examining. The</w:t>
      </w:r>
      <w:r>
        <w:t xml:space="preserve"> </w:t>
      </w:r>
      <w:r>
        <w:rPr>
          <w:iCs/>
          <w:i/>
        </w:rPr>
        <w:t xml:space="preserve">Tel Aviv Green Plan 2030</w:t>
      </w:r>
      <w:r>
        <w:t xml:space="preserve">, for instance, aims to transform the city into a carbon-neutral metropolis by 2030 through measures like expanding electric vehicle infrastructure and enhancing public transportation. Environmental engineers have been instrumental in designing energy-efficient transit systems, such as the Carmelit underground funicular, which reduces reliance on private vehicles.</w:t>
      </w:r>
    </w:p>
    <w:p>
      <w:pPr>
        <w:pStyle w:val="BodyText"/>
      </w:pPr>
      <w:r>
        <w:t xml:space="preserve">Another example is the</w:t>
      </w:r>
      <w:r>
        <w:t xml:space="preserve"> </w:t>
      </w:r>
      <w:r>
        <w:rPr>
          <w:iCs/>
          <w:i/>
        </w:rPr>
        <w:t xml:space="preserve">Tel Aviv Waste-to-Energy Plant</w:t>
      </w:r>
      <w:r>
        <w:t xml:space="preserve">, a pioneering project that converts municipal waste into electricity. This initiative not only addresses landfill overflows but also contributes to renewable energy production. Such projects highlight the multidisciplinary nature of environmental engineering, requiring expertise in chemical processes, urban planning, and policy analysis.</w:t>
      </w:r>
    </w:p>
    <w:bookmarkEnd w:id="23"/>
    <w:bookmarkStart w:id="24" w:name="Xa10daf3335873c70d980f54734739f8873e90f2"/>
    <w:p>
      <w:pPr>
        <w:pStyle w:val="Heading2"/>
      </w:pPr>
      <w:r>
        <w:t xml:space="preserve">Policy and Education: Shaping the Future of Environmental Engineering</w:t>
      </w:r>
    </w:p>
    <w:p>
      <w:pPr>
        <w:pStyle w:val="FirstParagraph"/>
      </w:pPr>
      <w:r>
        <w:t xml:space="preserve">The success of environmental engineers in</w:t>
      </w:r>
      <w:r>
        <w:t xml:space="preserve"> </w:t>
      </w:r>
      <w:r>
        <w:rPr>
          <w:bCs/>
          <w:b/>
        </w:rPr>
        <w:t xml:space="preserve">Israel Tel Aviv</w:t>
      </w:r>
      <w:r>
        <w:t xml:space="preserve"> </w:t>
      </w:r>
      <w:r>
        <w:t xml:space="preserve">is closely tied to supportive government policies and academic institutions. The Israeli Ministry of Environment has implemented frameworks such as the</w:t>
      </w:r>
      <w:r>
        <w:t xml:space="preserve"> </w:t>
      </w:r>
      <w:r>
        <w:rPr>
          <w:iCs/>
          <w:i/>
        </w:rPr>
        <w:t xml:space="preserve">National Water Policy</w:t>
      </w:r>
      <w:r>
        <w:t xml:space="preserve">, which guides water resource management and encourages engineering innovation. Furthermore, universities like the Technion – Israel Institute of Technology offer specialized programs in environmental engineering, producing graduates equipped to address local challenges.</w:t>
      </w:r>
    </w:p>
    <w:p>
      <w:pPr>
        <w:pStyle w:val="BodyText"/>
      </w:pPr>
      <w:r>
        <w:t xml:space="preserve">Collaboration between academia and industry is also vital. Research partnerships between Tel Aviv University’s Department of Environmental Engineering and private firms have led to breakthroughs in solar energy storage and air purification technologies. These collaborations ensure that theoretical research aligns with practical needs, fostering a culture of continuous innovation.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Environmental Engineer</w:t>
      </w:r>
      <w:r>
        <w:t xml:space="preserve">s in</w:t>
      </w:r>
      <w:r>
        <w:t xml:space="preserve"> </w:t>
      </w:r>
      <w:r>
        <w:rPr>
          <w:bCs/>
          <w:b/>
        </w:rPr>
        <w:t xml:space="preserve">Israel Tel Aviv</w:t>
      </w:r>
      <w:r>
        <w:t xml:space="preserve"> </w:t>
      </w:r>
      <w:r>
        <w:t xml:space="preserve">is both critical and multifaceted. From managing water scarcity to advancing sustainable urban development, their work addresses the unique environmental challenges faced by one of Israel’s most dynamic cities. As technological and policy landscapes evolve, environmental engineers must remain adaptable, integrating cutting-edge solutions while prioritizing ecological and social equity. Future research should focus on scaling up successful models in Tel Aviv to other regions in Israel and beyond, ensuring that the lessons learned here contribute to global sustainability efforts.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Israel Tel Aviv</dc:title>
  <dc:creator/>
  <dc:language>en</dc:language>
  <cp:keywords/>
  <dcterms:created xsi:type="dcterms:W3CDTF">2026-07-23T12:08:02Z</dcterms:created>
  <dcterms:modified xsi:type="dcterms:W3CDTF">2026-07-23T12:08:02Z</dcterms:modified>
</cp:coreProperties>
</file>

<file path=docProps/custom.xml><?xml version="1.0" encoding="utf-8"?>
<Properties xmlns="http://schemas.openxmlformats.org/officeDocument/2006/custom-properties" xmlns:vt="http://schemas.openxmlformats.org/officeDocument/2006/docPropsVTypes"/>
</file>