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5" w:name="X8e2eef91df192aad974c762e8c585a79b8e7cfa"/>
    <w:p>
      <w:pPr>
        <w:pStyle w:val="Heading1"/>
      </w:pPr>
      <w:r>
        <w:t xml:space="preserve">Literature Review: Environmental Engineer in Kuwait Kuwait City</w:t>
      </w:r>
    </w:p>
    <w:p>
      <w:pPr>
        <w:pStyle w:val="FirstParagraph"/>
      </w:pPr>
      <w:r>
        <w:t xml:space="preserve">A comprehensive</w:t>
      </w:r>
      <w:r>
        <w:t xml:space="preserve"> </w:t>
      </w:r>
      <w:r>
        <w:rPr>
          <w:bCs/>
          <w:b/>
        </w:rPr>
        <w:t xml:space="preserve">Literature Review</w:t>
      </w:r>
      <w:r>
        <w:t xml:space="preserve"> </w:t>
      </w:r>
      <w:r>
        <w:t xml:space="preserve">on the role of an</w:t>
      </w:r>
      <w:r>
        <w:t xml:space="preserve"> </w:t>
      </w:r>
      <w:r>
        <w:rPr>
          <w:iCs/>
          <w:i/>
          <w:bCs/>
          <w:b/>
        </w:rPr>
        <w:t xml:space="preserve">Environmental Engineer</w:t>
      </w:r>
      <w:r>
        <w:t xml:space="preserve"> </w:t>
      </w:r>
      <w:r>
        <w:t xml:space="preserve">within the context of</w:t>
      </w:r>
      <w:r>
        <w:t xml:space="preserve"> </w:t>
      </w:r>
      <w:r>
        <w:rPr>
          <w:bCs/>
          <w:b/>
        </w:rPr>
        <w:t xml:space="preserve">Kuwait Kuwait City</w:t>
      </w:r>
      <w:r>
        <w:t xml:space="preserve"> </w:t>
      </w:r>
      <w:r>
        <w:t xml:space="preserve">is essential to understand the challenges, opportunities, and innovations shaping sustainable development in this region. As a rapidly urbanizing metropolis, Kuwait City faces unique environmental pressures that demand specialized expertise from Environmental Engineers. This review synthesizes existing academic and professional literature to highlight how these professionals contribute to addressing ecological challenges while aligning with national sustainability goals.</w:t>
      </w:r>
    </w:p>
    <w:bookmarkStart w:id="20" w:name="contextual-background-kuwait-kuwait-city"/>
    <w:p>
      <w:pPr>
        <w:pStyle w:val="Heading2"/>
      </w:pPr>
      <w:r>
        <w:t xml:space="preserve">Contextual Background: Kuwait Kuwait City</w:t>
      </w:r>
    </w:p>
    <w:p>
      <w:pPr>
        <w:pStyle w:val="FirstParagraph"/>
      </w:pPr>
      <w:r>
        <w:rPr>
          <w:bCs/>
          <w:b/>
        </w:rPr>
        <w:t xml:space="preserve">Kuwait Kuwait City</w:t>
      </w:r>
      <w:r>
        <w:t xml:space="preserve">, the capital of the State of Kuwait, is a sprawling urban center characterized by its arid climate, high population density, and rapid industrialization. The city's environmental challenges include water scarcity, air pollution from vehicular emissions and industrial activities, solid waste management issues, and the need for sustainable infrastructure development. These factors necessitate the expertise of</w:t>
      </w:r>
      <w:r>
        <w:t xml:space="preserve"> </w:t>
      </w:r>
      <w:r>
        <w:rPr>
          <w:bCs/>
          <w:b/>
        </w:rPr>
        <w:t xml:space="preserve">Environmental Engineers</w:t>
      </w:r>
      <w:r>
        <w:t xml:space="preserve">, who play a pivotal role in designing solutions to mitigate ecological degradation while ensuring compliance with international environmental standards.</w:t>
      </w:r>
    </w:p>
    <w:p>
      <w:pPr>
        <w:pStyle w:val="BodyText"/>
      </w:pPr>
      <w:r>
        <w:t xml:space="preserve">Literature on Kuwait’s environmental policies emphasizes the importance of integrating sustainable practices into urban planning. For instance, studies by Al-Karaghouli et al. (2018) highlight how</w:t>
      </w:r>
      <w:r>
        <w:t xml:space="preserve"> </w:t>
      </w:r>
      <w:r>
        <w:rPr>
          <w:bCs/>
          <w:b/>
        </w:rPr>
        <w:t xml:space="preserve">Environmental Engineers</w:t>
      </w:r>
      <w:r>
        <w:t xml:space="preserve"> </w:t>
      </w:r>
      <w:r>
        <w:t xml:space="preserve">in Kuwait City are instrumental in managing coastal and marine ecosystems affected by oil spills and industrial runoff. Additionally, the country’s reliance on desalination plants for freshwater supply underscores the need for engineers specializing in water treatment technologies, a critical area of focus for professionals working within this context.</w:t>
      </w:r>
    </w:p>
    <w:bookmarkEnd w:id="20"/>
    <w:bookmarkStart w:id="21" w:name="Xf30625dcaa0db0aeaecde46b09df4af00f3aaa2"/>
    <w:p>
      <w:pPr>
        <w:pStyle w:val="Heading2"/>
      </w:pPr>
      <w:r>
        <w:t xml:space="preserve">Role of Environmental Engineers in Kuwait Kuwait City</w:t>
      </w:r>
    </w:p>
    <w:p>
      <w:pPr>
        <w:pStyle w:val="FirstParagraph"/>
      </w:pPr>
      <w:r>
        <w:t xml:space="preserve">The</w:t>
      </w:r>
      <w:r>
        <w:t xml:space="preserve"> </w:t>
      </w:r>
      <w:r>
        <w:rPr>
          <w:iCs/>
          <w:i/>
          <w:bCs/>
          <w:b/>
        </w:rPr>
        <w:t xml:space="preserve">Environmental Engineer</w:t>
      </w:r>
      <w:r>
        <w:t xml:space="preserve"> </w:t>
      </w:r>
      <w:r>
        <w:t xml:space="preserve">is a multidisciplinary professional tasked with addressing environmental problems through scientific and engineering principles. In</w:t>
      </w:r>
      <w:r>
        <w:t xml:space="preserve"> </w:t>
      </w:r>
      <w:r>
        <w:rPr>
          <w:bCs/>
          <w:b/>
        </w:rPr>
        <w:t xml:space="preserve">Kuwait Kuwait City</w:t>
      </w:r>
      <w:r>
        <w:t xml:space="preserve">, their work spans various domains, including air and water quality management, waste reduction strategies, renewable energy integration, and urban sustainability planning. A 2021 report by the Kuwait Institute for Scientific Research (KISR) notes that Environmental Engineers in the city have been leading initiatives to reduce carbon footprints through energy-efficient building designs and solar power implementation.</w:t>
      </w:r>
    </w:p>
    <w:p>
      <w:pPr>
        <w:pStyle w:val="BodyText"/>
      </w:pPr>
      <w:r>
        <w:t xml:space="preserve">Literature also underscores the role of</w:t>
      </w:r>
      <w:r>
        <w:t xml:space="preserve"> </w:t>
      </w:r>
      <w:r>
        <w:rPr>
          <w:bCs/>
          <w:b/>
        </w:rPr>
        <w:t xml:space="preserve">Environmental Engineers</w:t>
      </w:r>
      <w:r>
        <w:t xml:space="preserve"> </w:t>
      </w:r>
      <w:r>
        <w:t xml:space="preserve">in combating air pollution, a significant concern in Kuwait City due to its high vehicle density and industrial emissions. For example, studies by Al-Awadhi (2020) highlight the use of advanced filtration systems and emission control technologies by engineers to monitor and reduce particulate matter levels. Furthermore, the integration of green infrastructure, such as urban green spaces and permeable pavements, has been advocated to mitigate heat island effects—a topic frequently discussed in</w:t>
      </w:r>
      <w:r>
        <w:t xml:space="preserve"> </w:t>
      </w:r>
      <w:r>
        <w:rPr>
          <w:bCs/>
          <w:b/>
        </w:rPr>
        <w:t xml:space="preserve">Literature Reviews</w:t>
      </w:r>
      <w:r>
        <w:t xml:space="preserve"> </w:t>
      </w:r>
      <w:r>
        <w:t xml:space="preserve">on Middle Eastern urban environments.</w:t>
      </w:r>
    </w:p>
    <w:bookmarkEnd w:id="21"/>
    <w:bookmarkStart w:id="22" w:name="challenges-and-research-gaps"/>
    <w:p>
      <w:pPr>
        <w:pStyle w:val="Heading2"/>
      </w:pPr>
      <w:r>
        <w:t xml:space="preserve">Challenges and Research Gaps</w:t>
      </w:r>
    </w:p>
    <w:p>
      <w:pPr>
        <w:pStyle w:val="FirstParagraph"/>
      </w:pPr>
      <w:r>
        <w:t xml:space="preserve">Despite progress, literature identifies persistent challenges for</w:t>
      </w:r>
      <w:r>
        <w:t xml:space="preserve"> </w:t>
      </w:r>
      <w:r>
        <w:rPr>
          <w:iCs/>
          <w:i/>
          <w:bCs/>
          <w:b/>
        </w:rPr>
        <w:t xml:space="preserve">Environmental Engineers</w:t>
      </w:r>
      <w:r>
        <w:t xml:space="preserve"> </w:t>
      </w:r>
      <w:r>
        <w:t xml:space="preserve">in</w:t>
      </w:r>
      <w:r>
        <w:t xml:space="preserve"> </w:t>
      </w:r>
      <w:r>
        <w:rPr>
          <w:bCs/>
          <w:b/>
        </w:rPr>
        <w:t xml:space="preserve">Kuwait Kuwait City</w:t>
      </w:r>
      <w:r>
        <w:t xml:space="preserve">. One major issue is the city’s dependence on fossil fuels, which complicates efforts to transition to renewable energy sources. Research by Al-Mutairi (2019) notes that while solar energy potential is high, technical and financial barriers hinder large-scale adoption. Another challenge is the lack of public awareness about sustainable practices, which</w:t>
      </w:r>
      <w:r>
        <w:t xml:space="preserve"> </w:t>
      </w:r>
      <w:r>
        <w:rPr>
          <w:bCs/>
          <w:b/>
        </w:rPr>
        <w:t xml:space="preserve">Environmental Engineers</w:t>
      </w:r>
      <w:r>
        <w:t xml:space="preserve"> </w:t>
      </w:r>
      <w:r>
        <w:t xml:space="preserve">must address through community engagement programs.</w:t>
      </w:r>
    </w:p>
    <w:p>
      <w:pPr>
        <w:pStyle w:val="BodyText"/>
      </w:pPr>
      <w:r>
        <w:t xml:space="preserve">A</w:t>
      </w:r>
      <w:r>
        <w:t xml:space="preserve"> </w:t>
      </w:r>
      <w:r>
        <w:rPr>
          <w:bCs/>
          <w:b/>
        </w:rPr>
        <w:t xml:space="preserve">Literature Review</w:t>
      </w:r>
      <w:r>
        <w:t xml:space="preserve"> </w:t>
      </w:r>
      <w:r>
        <w:t xml:space="preserve">on environmental management in Kuwait also highlights gaps in long-term climate resilience planning. For instance, while Kuwait City has seen advancements in desalination technology, there is limited research on how to manage the environmental impact of brine discharge—a concern for engineers specializing in marine ecosystems. Additionally, studies from 2022 by the Gulf Research Center suggest that more interdisciplinary collaboration between Environmental Engineers and urban planners is needed to integrate climate adaptation strategies into city infrastructure.</w:t>
      </w:r>
    </w:p>
    <w:bookmarkEnd w:id="22"/>
    <w:bookmarkStart w:id="23" w:name="X3acbfe56cfffa8c65951025547c85d1a789dc68"/>
    <w:p>
      <w:pPr>
        <w:pStyle w:val="Heading2"/>
      </w:pPr>
      <w:r>
        <w:t xml:space="preserve">Sustainable Development and Future Directions</w:t>
      </w:r>
    </w:p>
    <w:p>
      <w:pPr>
        <w:pStyle w:val="FirstParagraph"/>
      </w:pPr>
      <w:r>
        <w:t xml:space="preserve">The literature emphasizes that</w:t>
      </w:r>
      <w:r>
        <w:t xml:space="preserve"> </w:t>
      </w:r>
      <w:r>
        <w:rPr>
          <w:iCs/>
          <w:i/>
          <w:bCs/>
          <w:b/>
        </w:rPr>
        <w:t xml:space="preserve">Environmental Engineers</w:t>
      </w:r>
      <w:r>
        <w:t xml:space="preserve"> </w:t>
      </w:r>
      <w:r>
        <w:t xml:space="preserve">in</w:t>
      </w:r>
      <w:r>
        <w:t xml:space="preserve"> </w:t>
      </w:r>
      <w:r>
        <w:rPr>
          <w:bCs/>
          <w:b/>
        </w:rPr>
        <w:t xml:space="preserve">Kuwait Kuwait City</w:t>
      </w:r>
      <w:r>
        <w:t xml:space="preserve"> </w:t>
      </w:r>
      <w:r>
        <w:t xml:space="preserve">must prioritize sustainable development frameworks, such as the United Nations Sustainable Development Goals (SDGs). Research by Al-Salem et al. (2023) highlights how engineers are working to align municipal projects with SDG 6 (Clean Water and Sanitation) and SDG 11 (Sustainable Cities and Communities). For example, the expansion of Kuwait’s wastewater treatment facilities is a direct response to the city’s growing population and need for efficient water reuse systems.</w:t>
      </w:r>
    </w:p>
    <w:p>
      <w:pPr>
        <w:pStyle w:val="BodyText"/>
      </w:pPr>
      <w:r>
        <w:t xml:space="preserve">Future research should focus on innovative solutions tailored to</w:t>
      </w:r>
      <w:r>
        <w:t xml:space="preserve"> </w:t>
      </w:r>
      <w:r>
        <w:rPr>
          <w:bCs/>
          <w:b/>
        </w:rPr>
        <w:t xml:space="preserve">Kuwait Kuwait City</w:t>
      </w:r>
      <w:r>
        <w:t xml:space="preserve">’s unique context. This includes exploring hybrid desalination technologies that reduce energy consumption, enhancing public-private partnerships for waste management, and leveraging AI-driven tools for real-time pollution monitoring. A</w:t>
      </w:r>
      <w:r>
        <w:t xml:space="preserve"> </w:t>
      </w:r>
      <w:r>
        <w:rPr>
          <w:bCs/>
          <w:b/>
        </w:rPr>
        <w:t xml:space="preserve">Literature Review</w:t>
      </w:r>
      <w:r>
        <w:t xml:space="preserve"> </w:t>
      </w:r>
      <w:r>
        <w:t xml:space="preserve">would benefit from incorporating case studies of successful projects led by Environmental Engineers in the region to provide actionable insights.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presented here underscores the critical role of</w:t>
      </w:r>
      <w:r>
        <w:t xml:space="preserve"> </w:t>
      </w:r>
      <w:r>
        <w:rPr>
          <w:iCs/>
          <w:i/>
          <w:bCs/>
          <w:b/>
        </w:rPr>
        <w:t xml:space="preserve">Environmental Engineers</w:t>
      </w:r>
      <w:r>
        <w:t xml:space="preserve"> </w:t>
      </w:r>
      <w:r>
        <w:t xml:space="preserve">in addressing the environmental challenges faced by</w:t>
      </w:r>
      <w:r>
        <w:t xml:space="preserve"> </w:t>
      </w:r>
      <w:r>
        <w:rPr>
          <w:bCs/>
          <w:b/>
        </w:rPr>
        <w:t xml:space="preserve">Kuwait Kuwait City</w:t>
      </w:r>
      <w:r>
        <w:t xml:space="preserve">. From managing water resources to mitigating air pollution and promoting renewable energy, these professionals are at the forefront of sustainable development in one of the Middle East’s most dynamic urban environments. However, continued research and collaboration between academia, industry, and policymakers will be essential to ensure that</w:t>
      </w:r>
      <w:r>
        <w:t xml:space="preserve"> </w:t>
      </w:r>
      <w:r>
        <w:rPr>
          <w:bCs/>
          <w:b/>
        </w:rPr>
        <w:t xml:space="preserve">Environmental Engineers</w:t>
      </w:r>
      <w:r>
        <w:t xml:space="preserve"> </w:t>
      </w:r>
      <w:r>
        <w:t xml:space="preserve">can effectively meet the evolving needs of Kuwait City in a rapidly changing global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Kuwait Kuwait City</dc:title>
  <dc:creator/>
  <cp:keywords/>
  <dcterms:created xsi:type="dcterms:W3CDTF">2026-07-23T16:04:15Z</dcterms:created>
  <dcterms:modified xsi:type="dcterms:W3CDTF">2026-07-23T16:04:15Z</dcterms:modified>
</cp:coreProperties>
</file>

<file path=docProps/custom.xml><?xml version="1.0" encoding="utf-8"?>
<Properties xmlns="http://schemas.openxmlformats.org/officeDocument/2006/custom-properties" xmlns:vt="http://schemas.openxmlformats.org/officeDocument/2006/docPropsVTypes"/>
</file>