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c07f4b1ef7e0a5579c5ee68fbc709100192321e"/>
    <w:p>
      <w:pPr>
        <w:pStyle w:val="Heading1"/>
      </w:pPr>
      <w:r>
        <w:t xml:space="preserve">Literature Review on Environmental Engineers in Mexico City</w:t>
      </w:r>
    </w:p>
    <w:p>
      <w:pPr>
        <w:pStyle w:val="FirstParagraph"/>
      </w:pPr>
      <w:r>
        <w:rPr>
          <w:bCs/>
          <w:b/>
        </w:rPr>
        <w:t xml:space="preserve">Introduction:</w:t>
      </w:r>
      <w:r>
        <w:t xml:space="preserve"> </w:t>
      </w:r>
      <w:r>
        <w:t xml:space="preserve">This Literature Review explores the role of Environmental Engineers in addressing pressing ecological challenges within</w:t>
      </w:r>
      <w:r>
        <w:t xml:space="preserve"> </w:t>
      </w:r>
      <w:r>
        <w:rPr>
          <w:iCs/>
          <w:i/>
        </w:rPr>
        <w:t xml:space="preserve">Mexico Mexico City</w:t>
      </w:r>
      <w:r>
        <w:t xml:space="preserve">. As one of the most densely populated urban centers globally, Mexico City faces unique environmental stressors such as air pollution, water scarcity, and rapid urban expansion. Environmental Engineers are pivotal in designing sustainable solutions to these issues. This review synthesizes academic literature and case studies to highlight their contributions, challenges, and future directions in this context.</w:t>
      </w:r>
    </w:p>
    <w:bookmarkStart w:id="20" w:name="X00dbff2bd07a11a9605f4ebf329c2edc310037c"/>
    <w:p>
      <w:pPr>
        <w:pStyle w:val="Heading2"/>
      </w:pPr>
      <w:r>
        <w:t xml:space="preserve">Historical Context of Environmental Engineering in Mexico City</w:t>
      </w:r>
    </w:p>
    <w:p>
      <w:pPr>
        <w:pStyle w:val="FirstParagraph"/>
      </w:pPr>
      <w:r>
        <w:t xml:space="preserve">The need for environmental engineering expertise in</w:t>
      </w:r>
      <w:r>
        <w:t xml:space="preserve"> </w:t>
      </w:r>
      <w:r>
        <w:rPr>
          <w:iCs/>
          <w:i/>
        </w:rPr>
        <w:t xml:space="preserve">Mexico Mexico City</w:t>
      </w:r>
      <w:r>
        <w:t xml:space="preserve"> </w:t>
      </w:r>
      <w:r>
        <w:t xml:space="preserve">has grown exponentially since the late 20th century. Historically, the city’s rapid industrialization and population growth led to severe pollution problems, including smog episodes that prompted international attention. Early research by Mexican scholars and global collaborators emphasized the urgency of integrating environmental considerations into urban planning. For instance, studies from institutions like the</w:t>
      </w:r>
      <w:r>
        <w:t xml:space="preserve"> </w:t>
      </w:r>
      <w:r>
        <w:rPr>
          <w:iCs/>
          <w:i/>
        </w:rPr>
        <w:t xml:space="preserve">Instituto Mexicano del Petróleo (IMP)</w:t>
      </w:r>
      <w:r>
        <w:t xml:space="preserve"> </w:t>
      </w:r>
      <w:r>
        <w:t xml:space="preserve">and</w:t>
      </w:r>
      <w:r>
        <w:t xml:space="preserve"> </w:t>
      </w:r>
      <w:r>
        <w:rPr>
          <w:iCs/>
          <w:i/>
        </w:rPr>
        <w:t xml:space="preserve">Centro de Investigación y Asesoría Ambiental (CINVESTAV)</w:t>
      </w:r>
      <w:r>
        <w:t xml:space="preserve"> </w:t>
      </w:r>
      <w:r>
        <w:t xml:space="preserve">laid foundational frameworks for managing waste and air quality in the 1980s.</w:t>
      </w:r>
    </w:p>
    <w:p>
      <w:pPr>
        <w:pStyle w:val="BodyText"/>
      </w:pPr>
      <w:r>
        <w:t xml:space="preserve">Literature from this era often focused on the dual role of Environmental Engineers as both problem-solvers and policy advisors. Their work during this period included developing early wastewater treatment systems and promoting green infrastructure to mitigate urban heat islands. These efforts were critical in shaping Mexico City’s environmental policies, such as the</w:t>
      </w:r>
      <w:r>
        <w:t xml:space="preserve"> </w:t>
      </w:r>
      <w:r>
        <w:rPr>
          <w:iCs/>
          <w:i/>
        </w:rPr>
        <w:t xml:space="preserve">Plan de Desarrollo Urbano y Ecologico (PDUAE)</w:t>
      </w:r>
      <w:r>
        <w:t xml:space="preserve">, which integrated engineering solutions with ecological preservation.</w:t>
      </w:r>
    </w:p>
    <w:bookmarkEnd w:id="20"/>
    <w:bookmarkStart w:id="21" w:name="X0639bc0a1e41ed0205bd8555682165b0f8cfa9e"/>
    <w:p>
      <w:pPr>
        <w:pStyle w:val="Heading2"/>
      </w:pPr>
      <w:r>
        <w:t xml:space="preserve">Current Environmental Challenges in Mexico City</w:t>
      </w:r>
    </w:p>
    <w:p>
      <w:pPr>
        <w:pStyle w:val="FirstParagraph"/>
      </w:pPr>
      <w:r>
        <w:rPr>
          <w:iCs/>
          <w:i/>
        </w:rPr>
        <w:t xml:space="preserve">Mexico Mexico City</w:t>
      </w:r>
      <w:r>
        <w:t xml:space="preserve"> </w:t>
      </w:r>
      <w:r>
        <w:t xml:space="preserve">continues to grapple with complex environmental issues. Air quality remains a primary concern, as vehicle emissions and industrial activity contribute to high levels of PM2.5 and ozone. Water scarcity is another crisis, exacerbated by over-extraction of aquifers and inadequate rainwater harvesting systems. Additionally, the city’s waste management system struggles with the sheer volume of municipal solid waste generated annually.</w:t>
      </w:r>
    </w:p>
    <w:p>
      <w:pPr>
        <w:pStyle w:val="BodyText"/>
      </w:pPr>
      <w:r>
        <w:t xml:space="preserve">Environmental Engineers in</w:t>
      </w:r>
      <w:r>
        <w:t xml:space="preserve"> </w:t>
      </w:r>
      <w:r>
        <w:rPr>
          <w:iCs/>
          <w:i/>
        </w:rPr>
        <w:t xml:space="preserve">Mexico Mexico City</w:t>
      </w:r>
      <w:r>
        <w:t xml:space="preserve"> </w:t>
      </w:r>
      <w:r>
        <w:t xml:space="preserve">are tasked with addressing these challenges through innovative technologies and sustainable practices. For example, studies published in journals like</w:t>
      </w:r>
      <w:r>
        <w:t xml:space="preserve"> </w:t>
      </w:r>
      <w:r>
        <w:rPr>
          <w:iCs/>
          <w:i/>
        </w:rPr>
        <w:t xml:space="preserve">Environmental Science and Pollution Research</w:t>
      </w:r>
      <w:r>
        <w:t xml:space="preserve"> </w:t>
      </w:r>
      <w:r>
        <w:t xml:space="preserve">highlight the role of Environmental Engineers in designing low-emission transportation networks and implementing decentralized wastewater treatment plants. These projects require interdisciplinary collaboration, blending engineering principles with local ecological knowledge.</w:t>
      </w:r>
    </w:p>
    <w:bookmarkEnd w:id="21"/>
    <w:bookmarkStart w:id="22" w:name="Xe2a8a012c3fc5649f1122c21bd626510f8da5e1"/>
    <w:p>
      <w:pPr>
        <w:pStyle w:val="Heading2"/>
      </w:pPr>
      <w:r>
        <w:t xml:space="preserve">The Role of Environmental Engineers: Key Contributions</w:t>
      </w:r>
    </w:p>
    <w:p>
      <w:pPr>
        <w:pStyle w:val="FirstParagraph"/>
      </w:pPr>
      <w:r>
        <w:t xml:space="preserve">Literature on</w:t>
      </w:r>
      <w:r>
        <w:t xml:space="preserve"> </w:t>
      </w:r>
      <w:r>
        <w:rPr>
          <w:iCs/>
          <w:i/>
        </w:rPr>
        <w:t xml:space="preserve">Environmental Engineer</w:t>
      </w:r>
      <w:r>
        <w:t xml:space="preserve">s in</w:t>
      </w:r>
      <w:r>
        <w:t xml:space="preserve"> </w:t>
      </w:r>
      <w:r>
        <w:rPr>
          <w:iCs/>
          <w:i/>
        </w:rPr>
        <w:t xml:space="preserve">Mexico Mexico City</w:t>
      </w:r>
      <w:r>
        <w:t xml:space="preserve"> </w:t>
      </w:r>
      <w:r>
        <w:t xml:space="preserve">underscores their multifaceted role. They are not only responsible for technical solutions but also for advocating public awareness and policy reform. A 2019 study by the</w:t>
      </w:r>
      <w:r>
        <w:t xml:space="preserve"> </w:t>
      </w:r>
      <w:r>
        <w:rPr>
          <w:iCs/>
          <w:i/>
        </w:rPr>
        <w:t xml:space="preserve">Universidad Nacional Autónoma de México (UNAM)</w:t>
      </w:r>
      <w:r>
        <w:t xml:space="preserve"> </w:t>
      </w:r>
      <w:r>
        <w:t xml:space="preserve">emphasized how Environmental Engineers have led initiatives to retrofit buildings with energy-efficient systems, reducing carbon footprints in residential areas.</w:t>
      </w:r>
    </w:p>
    <w:p>
      <w:pPr>
        <w:pStyle w:val="BodyText"/>
      </w:pPr>
      <w:r>
        <w:t xml:space="preserve">In waste management, Environmental Engineers have pioneered composting programs and recycling infrastructure. Projects like the</w:t>
      </w:r>
      <w:r>
        <w:t xml:space="preserve"> </w:t>
      </w:r>
      <w:r>
        <w:rPr>
          <w:iCs/>
          <w:i/>
        </w:rPr>
        <w:t xml:space="preserve">Mexico City Solid Waste Management Plan</w:t>
      </w:r>
      <w:r>
        <w:t xml:space="preserve"> </w:t>
      </w:r>
      <w:r>
        <w:t xml:space="preserve">(2020) highlight their success in diverting 35% of waste from landfills through engineering-driven strategies. Similarly, their work on green roofs and permeable pavements has improved urban hydrology by reducing runoff and replenishing groundwater.</w:t>
      </w:r>
    </w:p>
    <w:bookmarkEnd w:id="22"/>
    <w:bookmarkStart w:id="23" w:name="critical-gaps-in-research-and-practice"/>
    <w:p>
      <w:pPr>
        <w:pStyle w:val="Heading2"/>
      </w:pPr>
      <w:r>
        <w:t xml:space="preserve">Critical Gaps in Research and Practice</w:t>
      </w:r>
    </w:p>
    <w:p>
      <w:pPr>
        <w:pStyle w:val="FirstParagraph"/>
      </w:pPr>
      <w:r>
        <w:t xml:space="preserve">Despite progress, literature identifies gaps in the application of environmental engineering principles in</w:t>
      </w:r>
      <w:r>
        <w:t xml:space="preserve"> </w:t>
      </w:r>
      <w:r>
        <w:rPr>
          <w:iCs/>
          <w:i/>
        </w:rPr>
        <w:t xml:space="preserve">Mexico Mexico City</w:t>
      </w:r>
      <w:r>
        <w:t xml:space="preserve">. One recurring theme is the lack of long-term data on the efficacy of green infrastructure projects. For instance, while reforestation efforts have been praised for improving air quality, their impact on biodiversity remains understudied. Another challenge is the integration of indigenous ecological knowledge with modern engineering practices—a topic underexplored in peer-reviewed literature.</w:t>
      </w:r>
    </w:p>
    <w:p>
      <w:pPr>
        <w:pStyle w:val="BodyText"/>
      </w:pPr>
      <w:r>
        <w:t xml:space="preserve">Moreover, Environmental Engineers face socio-political hurdles. Budget constraints and bureaucratic delays often hinder the implementation of large-scale projects. A 2021 article in</w:t>
      </w:r>
      <w:r>
        <w:t xml:space="preserve"> </w:t>
      </w:r>
      <w:r>
        <w:rPr>
          <w:iCs/>
          <w:i/>
        </w:rPr>
        <w:t xml:space="preserve">Journal of Environmental Management</w:t>
      </w:r>
      <w:r>
        <w:t xml:space="preserve"> </w:t>
      </w:r>
      <w:r>
        <w:t xml:space="preserve">criticized the fragmented coordination between local authorities and engineering firms, suggesting that a more centralized approach is needed to align engineering solutions with municipal goals.</w:t>
      </w:r>
    </w:p>
    <w:bookmarkEnd w:id="23"/>
    <w:bookmarkStart w:id="24" w:name="X1718b3b46195e7ad8464d45b06abf0eb14b922c"/>
    <w:p>
      <w:pPr>
        <w:pStyle w:val="Heading2"/>
      </w:pPr>
      <w:r>
        <w:t xml:space="preserve">Case Studies: Success Stories in Mexico City</w:t>
      </w:r>
    </w:p>
    <w:p>
      <w:pPr>
        <w:pStyle w:val="FirstParagraph"/>
      </w:pPr>
      <w:r>
        <w:t xml:space="preserve">Certain case studies exemplify the success of</w:t>
      </w:r>
      <w:r>
        <w:t xml:space="preserve"> </w:t>
      </w:r>
      <w:r>
        <w:rPr>
          <w:iCs/>
          <w:i/>
        </w:rPr>
        <w:t xml:space="preserve">Environmental Engineers</w:t>
      </w:r>
      <w:r>
        <w:t xml:space="preserve"> </w:t>
      </w:r>
      <w:r>
        <w:t xml:space="preserve">in</w:t>
      </w:r>
      <w:r>
        <w:t xml:space="preserve"> </w:t>
      </w:r>
      <w:r>
        <w:rPr>
          <w:iCs/>
          <w:i/>
        </w:rPr>
        <w:t xml:space="preserve">Mexico Mexico City</w:t>
      </w:r>
      <w:r>
        <w:t xml:space="preserve">. The</w:t>
      </w:r>
      <w:r>
        <w:t xml:space="preserve"> </w:t>
      </w:r>
      <w:r>
        <w:rPr>
          <w:iCs/>
          <w:i/>
        </w:rPr>
        <w:t xml:space="preserve">Tlatelolco Ecological Park</w:t>
      </w:r>
      <w:r>
        <w:t xml:space="preserve">, developed in the 1980s, is a prime example of how engineering and ecology can coexist. By creating a green space that mitigates urban heat and provides habitat for native species, Environmental Engineers demonstrated the value of biophilic design in densely populated areas.</w:t>
      </w:r>
    </w:p>
    <w:p>
      <w:pPr>
        <w:pStyle w:val="BodyText"/>
      </w:pPr>
      <w:r>
        <w:t xml:space="preserve">Another notable project is the</w:t>
      </w:r>
      <w:r>
        <w:t xml:space="preserve"> </w:t>
      </w:r>
      <w:r>
        <w:rPr>
          <w:iCs/>
          <w:i/>
        </w:rPr>
        <w:t xml:space="preserve">Mexico City Water Reuse Program</w:t>
      </w:r>
      <w:r>
        <w:t xml:space="preserve">, which repurposes treated wastewater for irrigation and industrial use. Environmental Engineers played a key role in designing this system, reducing reliance on overexploited aquifers. These initiatives reflect the city’s commitment to sustainable development and highlight the expertise of Environmental Engineers in overcoming resource constraints.</w:t>
      </w:r>
    </w:p>
    <w:bookmarkEnd w:id="24"/>
    <w:bookmarkStart w:id="26" w:name="X5838b8f2d3e8b8a1454fbd5a9f9fce43667078b"/>
    <w:p>
      <w:pPr>
        <w:pStyle w:val="Heading2"/>
      </w:pPr>
      <w:r>
        <w:t xml:space="preserve">Future Directions: Innovations and Collaborations</w:t>
      </w:r>
    </w:p>
    <w:p>
      <w:pPr>
        <w:pStyle w:val="FirstParagraph"/>
      </w:pPr>
      <w:r>
        <w:t xml:space="preserve">The literature suggests that the future of Environmental Engineering in</w:t>
      </w:r>
      <w:r>
        <w:t xml:space="preserve"> </w:t>
      </w:r>
      <w:r>
        <w:rPr>
          <w:iCs/>
          <w:i/>
        </w:rPr>
        <w:t xml:space="preserve">Mexico Mexico City</w:t>
      </w:r>
      <w:r>
        <w:t xml:space="preserve"> </w:t>
      </w:r>
      <w:r>
        <w:t xml:space="preserve">lies in technological innovation and interdisciplinary collaboration. Emerging trends include AI-driven pollution monitoring systems and carbon capture technologies tailored for urban environments. For instance, recent research from the</w:t>
      </w:r>
      <w:r>
        <w:t xml:space="preserve"> </w:t>
      </w:r>
      <w:r>
        <w:rPr>
          <w:iCs/>
          <w:i/>
        </w:rPr>
        <w:t xml:space="preserve">Technological Institute of Mexico (ITM)</w:t>
      </w:r>
      <w:r>
        <w:t xml:space="preserve"> </w:t>
      </w:r>
      <w:r>
        <w:t xml:space="preserve">explores the use of drones to map air quality in real-time, a tool that Environmental Engineers could leverage to optimize emission control strategies.</w:t>
      </w:r>
    </w:p>
    <w:p>
      <w:pPr>
        <w:pStyle w:val="BodyText"/>
      </w:pPr>
      <w:r>
        <w:t xml:space="preserve">Furthermore, literature emphasizes the need for stronger partnerships between academia, industry, and government. Environmental Engineers must engage with policymakers to ensure that engineering solutions align with national sustainability targets like Mexico’s</w:t>
      </w:r>
      <w:r>
        <w:t xml:space="preserve"> </w:t>
      </w:r>
      <w:r>
        <w:rPr>
          <w:iCs/>
          <w:i/>
        </w:rPr>
        <w:t xml:space="preserve">National Development Plan 2019-2024</w:t>
      </w:r>
      <w:r>
        <w:t xml:space="preserve">. This requires not only technical expertise but also advocacy skills to influence urban planning decisions.</w:t>
      </w:r>
    </w:p>
    <w:bookmarkStart w:id="25" w:name="conclusion"/>
    <w:p>
      <w:pPr>
        <w:pStyle w:val="Heading3"/>
      </w:pPr>
      <w:r>
        <w:t xml:space="preserve">Conclusion</w:t>
      </w:r>
    </w:p>
    <w:p>
      <w:pPr>
        <w:pStyle w:val="FirstParagraph"/>
      </w:pPr>
      <w:r>
        <w:t xml:space="preserve">In summary, the role of</w:t>
      </w:r>
      <w:r>
        <w:t xml:space="preserve"> </w:t>
      </w:r>
      <w:r>
        <w:rPr>
          <w:iCs/>
          <w:i/>
        </w:rPr>
        <w:t xml:space="preserve">Environmental Engineers</w:t>
      </w:r>
      <w:r>
        <w:t xml:space="preserve"> </w:t>
      </w:r>
      <w:r>
        <w:t xml:space="preserve">in</w:t>
      </w:r>
      <w:r>
        <w:t xml:space="preserve"> </w:t>
      </w:r>
      <w:r>
        <w:rPr>
          <w:iCs/>
          <w:i/>
        </w:rPr>
        <w:t xml:space="preserve">Mexico Mexico City</w:t>
      </w:r>
      <w:r>
        <w:t xml:space="preserve"> </w:t>
      </w:r>
      <w:r>
        <w:t xml:space="preserve">is critical to addressing its ecological challenges. Through historical analysis, case studies, and discussions on current practices, this Literature Review underscores their contributions while highlighting gaps that require further research. As</w:t>
      </w:r>
      <w:r>
        <w:t xml:space="preserve"> </w:t>
      </w:r>
      <w:r>
        <w:rPr>
          <w:iCs/>
          <w:i/>
        </w:rPr>
        <w:t xml:space="preserve">Mexico Mexico City</w:t>
      </w:r>
      <w:r>
        <w:t xml:space="preserve"> </w:t>
      </w:r>
      <w:r>
        <w:t xml:space="preserve">continues to grow, the integration of advanced engineering solutions with community-driven initiatives will be essential for achieving long-term environmental resilience.</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2026-07-23T22:48:50Z</dcterms:created>
  <dcterms:modified xsi:type="dcterms:W3CDTF">2026-07-23T22:48:50Z</dcterms:modified>
</cp:coreProperties>
</file>

<file path=docProps/custom.xml><?xml version="1.0" encoding="utf-8"?>
<Properties xmlns="http://schemas.openxmlformats.org/officeDocument/2006/custom-properties" xmlns:vt="http://schemas.openxmlformats.org/officeDocument/2006/docPropsVTypes"/>
</file>