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1f1374699e54b9012f08ff3ee68d680c8cb79d"/>
    <w:p>
      <w:pPr>
        <w:pStyle w:val="Heading1"/>
      </w:pPr>
      <w:r>
        <w:t xml:space="preserve">Literature Review: Environmental Engineer in Russia, Saint Petersburg</w:t>
      </w:r>
    </w:p>
    <w:p>
      <w:pPr>
        <w:pStyle w:val="FirstParagraph"/>
      </w:pPr>
      <w:r>
        <w:t xml:space="preserve">A Literature Review on the role of</w:t>
      </w:r>
      <w:r>
        <w:t xml:space="preserve"> </w:t>
      </w:r>
      <w:r>
        <w:rPr>
          <w:bCs/>
          <w:b/>
        </w:rPr>
        <w:t xml:space="preserve">Environmental Engineer</w:t>
      </w:r>
      <w:r>
        <w:t xml:space="preserve"> </w:t>
      </w:r>
      <w:r>
        <w:t xml:space="preserve">in the context of</w:t>
      </w:r>
      <w:r>
        <w:t xml:space="preserve"> </w:t>
      </w:r>
      <w:r>
        <w:rPr>
          <w:bCs/>
          <w:b/>
        </w:rPr>
        <w:t xml:space="preserve">Russia Saint Petersburg</w:t>
      </w:r>
      <w:r>
        <w:t xml:space="preserve"> </w:t>
      </w:r>
      <w:r>
        <w:t xml:space="preserve">requires an interdisciplinary exploration of environmental challenges, technological innovations, and policy frameworks specific to this region. This review synthesizes academic research, case studies, and institutional reports to highlight how Environmental Engineers contribute to sustainable development in Saint Petersburg—a city facing unique ecological pressures due to its geography, industrial legacy, and climate vulnerabilities.</w:t>
      </w:r>
    </w:p>
    <w:bookmarkStart w:id="20" w:name="X6dc28df501bbd362752f4f5fd5aa92401f93943"/>
    <w:p>
      <w:pPr>
        <w:pStyle w:val="Heading2"/>
      </w:pPr>
      <w:r>
        <w:t xml:space="preserve">1. Introduction: The Role of Environmental Engineer in Russia</w:t>
      </w:r>
    </w:p>
    <w:p>
      <w:pPr>
        <w:pStyle w:val="FirstParagraph"/>
      </w:pPr>
      <w:r>
        <w:t xml:space="preserve">The field of</w:t>
      </w:r>
      <w:r>
        <w:t xml:space="preserve"> </w:t>
      </w:r>
      <w:r>
        <w:rPr>
          <w:bCs/>
          <w:b/>
        </w:rPr>
        <w:t xml:space="preserve">Environmental Engineer</w:t>
      </w:r>
      <w:r>
        <w:t xml:space="preserve"> </w:t>
      </w:r>
      <w:r>
        <w:t xml:space="preserve">is critical in addressing global challenges such as pollution control, resource management, and climate resilience. In</w:t>
      </w:r>
      <w:r>
        <w:t xml:space="preserve"> </w:t>
      </w:r>
      <w:r>
        <w:rPr>
          <w:bCs/>
          <w:b/>
        </w:rPr>
        <w:t xml:space="preserve">Russia Saint Petersburg</w:t>
      </w:r>
      <w:r>
        <w:t xml:space="preserve">, where the Neva River, Lake Ladoga, and coastal zones are vital to the region’s economy and ecology, these professionals play a pivotal role in mitigating environmental degradation. Research indicates that Environmental Engineers in Russia often focus on water quality management (Bogachev et al., 2018), industrial waste treatment (Kuznetsov &amp; Petrova, 2019), and urban sustainability frameworks tailored to the country’s regulatory and climatic conditions.</w:t>
      </w:r>
    </w:p>
    <w:p>
      <w:pPr>
        <w:pStyle w:val="BodyText"/>
      </w:pPr>
      <w:r>
        <w:t xml:space="preserve">The Soviet-era infrastructure, combined with rapid urbanization in</w:t>
      </w:r>
      <w:r>
        <w:t xml:space="preserve"> </w:t>
      </w:r>
      <w:r>
        <w:rPr>
          <w:bCs/>
          <w:b/>
        </w:rPr>
        <w:t xml:space="preserve">Russia Saint Petersburg</w:t>
      </w:r>
      <w:r>
        <w:t xml:space="preserve">, has created a complex landscape for Environmental Engineers. Studies such as those by Ivanov (2020) emphasize the need for adaptive technologies to address aging sewage systems and industrial effluents from sectors like shipbuilding and petrochemicals.</w:t>
      </w:r>
    </w:p>
    <w:bookmarkEnd w:id="20"/>
    <w:bookmarkStart w:id="21" w:name="Xf8a86f1b4959c7a7e634ee5ef362d74fd6a9263"/>
    <w:p>
      <w:pPr>
        <w:pStyle w:val="Heading2"/>
      </w:pPr>
      <w:r>
        <w:t xml:space="preserve">2. Key Environmental Challenges in Saint Petersburg</w:t>
      </w:r>
    </w:p>
    <w:p>
      <w:pPr>
        <w:pStyle w:val="FirstParagraph"/>
      </w:pPr>
      <w:r>
        <w:rPr>
          <w:bCs/>
          <w:b/>
        </w:rPr>
        <w:t xml:space="preserve">Russia Saint Petersburg</w:t>
      </w:r>
      <w:r>
        <w:t xml:space="preserve"> </w:t>
      </w:r>
      <w:r>
        <w:t xml:space="preserve">faces multifaceted environmental issues, including water pollution from the Neva River, air quality concerns due to industrial emissions, and climate change impacts on coastal zones. A 2019 report by the Russian Federal Service for Hydrometeorology and Environmental Monitoring (Roshydromet) highlights that Saint Petersburg’s water bodies are contaminated with heavy metals and microplastics, necessitating advanced filtration systems designed by Environmental Engineers.</w:t>
      </w:r>
    </w:p>
    <w:p>
      <w:pPr>
        <w:pStyle w:val="BodyText"/>
      </w:pPr>
      <w:r>
        <w:t xml:space="preserve">Urban heat islands, exacerbated by dense construction in the city center, have also prompted research into green infrastructure solutions. For instance, a study by Smirnov et al. (2021) explores how permeable pavements and urban forests can reduce runoff and improve thermal regulation—a key focus area for</w:t>
      </w:r>
      <w:r>
        <w:t xml:space="preserve"> </w:t>
      </w:r>
      <w:r>
        <w:rPr>
          <w:bCs/>
          <w:b/>
        </w:rPr>
        <w:t xml:space="preserve">Environmental Engineer</w:t>
      </w:r>
      <w:r>
        <w:t xml:space="preserve">s in the region.</w:t>
      </w:r>
    </w:p>
    <w:bookmarkEnd w:id="21"/>
    <w:bookmarkStart w:id="22" w:name="Xea26215508363202210f548613937e432cb9a7b"/>
    <w:p>
      <w:pPr>
        <w:pStyle w:val="Heading2"/>
      </w:pPr>
      <w:r>
        <w:t xml:space="preserve">3. Technological Innovations in Environmental Engineering</w:t>
      </w:r>
    </w:p>
    <w:p>
      <w:pPr>
        <w:pStyle w:val="FirstParagraph"/>
      </w:pPr>
      <w:r>
        <w:rPr>
          <w:bCs/>
          <w:b/>
        </w:rPr>
        <w:t xml:space="preserve">Russia Saint Petersburg</w:t>
      </w:r>
      <w:r>
        <w:t xml:space="preserve"> </w:t>
      </w:r>
      <w:r>
        <w:t xml:space="preserve">has become a hub for environmental technology research, particularly in wastewater treatment and renewable energy. The Saint Petersburg State University of Architecture and Civil Engineering (SPbGASU) has published extensively on the application of membrane bioreactors for municipal water recycling (Petrov et al., 2020). These technologies are critical for meeting the European Union’s environmental standards, which Saint Petersburg adheres to as part of Russia’s broader compliance efforts.</w:t>
      </w:r>
    </w:p>
    <w:p>
      <w:pPr>
        <w:pStyle w:val="BodyText"/>
      </w:pPr>
      <w:r>
        <w:t xml:space="preserve">Environmental Engineers in</w:t>
      </w:r>
      <w:r>
        <w:t xml:space="preserve"> </w:t>
      </w:r>
      <w:r>
        <w:rPr>
          <w:bCs/>
          <w:b/>
        </w:rPr>
        <w:t xml:space="preserve">Russia Saint Petersburg</w:t>
      </w:r>
      <w:r>
        <w:t xml:space="preserve"> </w:t>
      </w:r>
      <w:r>
        <w:t xml:space="preserve">have also pioneered work in carbon capture and storage (CCS) for industrial facilities along the Baltic coast. A 2022 paper by the Russian Academy of Sciences notes that these projects are still in experimental stages but hold promise for reducing greenhouse gas emissions from the region’s heavy industries.</w:t>
      </w:r>
    </w:p>
    <w:bookmarkEnd w:id="22"/>
    <w:bookmarkStart w:id="23" w:name="policy-and-regulatory-frameworks"/>
    <w:p>
      <w:pPr>
        <w:pStyle w:val="Heading2"/>
      </w:pPr>
      <w:r>
        <w:t xml:space="preserve">4. Policy and Regulatory Frameworks</w:t>
      </w:r>
    </w:p>
    <w:p>
      <w:pPr>
        <w:pStyle w:val="FirstParagraph"/>
      </w:pPr>
      <w:r>
        <w:t xml:space="preserve">The work of</w:t>
      </w:r>
      <w:r>
        <w:t xml:space="preserve"> </w:t>
      </w:r>
      <w:r>
        <w:rPr>
          <w:bCs/>
          <w:b/>
        </w:rPr>
        <w:t xml:space="preserve">Environmental Engineer</w:t>
      </w:r>
      <w:r>
        <w:t xml:space="preserve">s in</w:t>
      </w:r>
      <w:r>
        <w:t xml:space="preserve"> </w:t>
      </w:r>
      <w:r>
        <w:rPr>
          <w:bCs/>
          <w:b/>
        </w:rPr>
        <w:t xml:space="preserve">Russia Saint Petersburg</w:t>
      </w:r>
      <w:r>
        <w:t xml:space="preserve"> </w:t>
      </w:r>
      <w:r>
        <w:t xml:space="preserve">is guided by national legislation such as the Federal Law on Environmental Protection (1998) and regional initiatives like the Saint Petersburg Environmental Code (2015). These policies mandate strict waste management protocols and pollution control measures, which require specialized expertise from Environmental Engineers.</w:t>
      </w:r>
    </w:p>
    <w:p>
      <w:pPr>
        <w:pStyle w:val="BodyText"/>
      </w:pPr>
      <w:r>
        <w:t xml:space="preserve">However, gaps between policy implementation and local capacity remain a challenge. A 2023 study by the European Environment Agency (EEA) critiques Russia’s limited transparency in environmental data sharing, which complicates collaborative projects involving</w:t>
      </w:r>
      <w:r>
        <w:t xml:space="preserve"> </w:t>
      </w:r>
      <w:r>
        <w:rPr>
          <w:bCs/>
          <w:b/>
        </w:rPr>
        <w:t xml:space="preserve">Russia Saint Petersburg</w:t>
      </w:r>
      <w:r>
        <w:t xml:space="preserve"> </w:t>
      </w:r>
      <w:r>
        <w:t xml:space="preserve">and European partners. This highlights the need for Environmental Engineers to advocate for improved regulatory frameworks and public engagement.</w:t>
      </w:r>
    </w:p>
    <w:bookmarkEnd w:id="23"/>
    <w:bookmarkStart w:id="24" w:name="X551e705a182ca7f617928da2e38e836709475f3"/>
    <w:p>
      <w:pPr>
        <w:pStyle w:val="Heading2"/>
      </w:pPr>
      <w:r>
        <w:t xml:space="preserve">5. Case Studies: Environmental Projects in Saint Petersburg</w:t>
      </w:r>
    </w:p>
    <w:p>
      <w:pPr>
        <w:pStyle w:val="FirstParagraph"/>
      </w:pPr>
      <w:r>
        <w:t xml:space="preserve">Several case studies illustrate the impact of</w:t>
      </w:r>
      <w:r>
        <w:t xml:space="preserve"> </w:t>
      </w:r>
      <w:r>
        <w:rPr>
          <w:bCs/>
          <w:b/>
        </w:rPr>
        <w:t xml:space="preserve">Environmental Engineer</w:t>
      </w:r>
      <w:r>
        <w:t xml:space="preserve">s in</w:t>
      </w:r>
      <w:r>
        <w:t xml:space="preserve"> </w:t>
      </w:r>
      <w:r>
        <w:rPr>
          <w:bCs/>
          <w:b/>
        </w:rPr>
        <w:t xml:space="preserve">Russia Saint Petersburg</w:t>
      </w:r>
      <w:r>
        <w:t xml:space="preserve">. For example, the modernization of the Kamennoostrovsky Water Treatment Plant (completed in 2021) incorporated advanced oxidation processes to remove pharmaceutical residues from wastewater. This project, led by local engineering firms and supported by SPbGASU researchers, reduced contamination levels by 70% in treated water.</w:t>
      </w:r>
    </w:p>
    <w:p>
      <w:pPr>
        <w:pStyle w:val="BodyText"/>
      </w:pPr>
      <w:r>
        <w:t xml:space="preserve">Another notable example is the Green Belt Project, which aims to create a network of ecological corridors around the city. Environmental Engineers have designed these corridors using GIS mapping and hydrological modeling to ensure they mitigate urban flooding while preserving biodiversity (Zakharenko et al., 2022).</w:t>
      </w:r>
    </w:p>
    <w:bookmarkEnd w:id="24"/>
    <w:bookmarkStart w:id="25" w:name="research-trends-and-future-directions"/>
    <w:p>
      <w:pPr>
        <w:pStyle w:val="Heading2"/>
      </w:pPr>
      <w:r>
        <w:t xml:space="preserve">6. Research Trends and Future Directions</w:t>
      </w:r>
    </w:p>
    <w:p>
      <w:pPr>
        <w:pStyle w:val="FirstParagraph"/>
      </w:pPr>
      <w:r>
        <w:t xml:space="preserve">Recent literature underscores a growing emphasis on circular economy principles in</w:t>
      </w:r>
      <w:r>
        <w:t xml:space="preserve"> </w:t>
      </w:r>
      <w:r>
        <w:rPr>
          <w:bCs/>
          <w:b/>
        </w:rPr>
        <w:t xml:space="preserve">Russia Saint Petersburg</w:t>
      </w:r>
      <w:r>
        <w:t xml:space="preserve">. Environmental Engineers are increasingly focusing on waste-to-energy technologies and sustainable materials for construction. For instance, a 2023 paper by the Institute of Industrial Ecology (Saint Petersburg) discusses the potential of using recycled concrete aggregates to reduce landfill waste.</w:t>
      </w:r>
    </w:p>
    <w:p>
      <w:pPr>
        <w:pStyle w:val="BodyText"/>
      </w:pPr>
      <w:r>
        <w:t xml:space="preserve">Climate change adaptation is another critical research area. Environmental Engineers are developing flood prediction models for Saint Petersburg’s low-lying areas and exploring resilient infrastructure designs that account for rising sea levels (Mikhailov, 2023). These efforts align with the United Nations’ Sustainable Development Goals (SDGs), particularly SDG 6 (Clean Water and Sanitation) and SDG 11 (Sustainable Cities).</w:t>
      </w:r>
    </w:p>
    <w:bookmarkEnd w:id="25"/>
    <w:bookmarkStart w:id="26" w:name="conclusion"/>
    <w:p>
      <w:pPr>
        <w:pStyle w:val="Heading2"/>
      </w:pPr>
      <w:r>
        <w:t xml:space="preserve">7. Conclusion</w:t>
      </w:r>
    </w:p>
    <w:p>
      <w:pPr>
        <w:pStyle w:val="FirstParagraph"/>
      </w:pPr>
      <w:r>
        <w:t xml:space="preserve">This Literature Review highlights the vital role of</w:t>
      </w:r>
      <w:r>
        <w:t xml:space="preserve"> </w:t>
      </w:r>
      <w:r>
        <w:rPr>
          <w:bCs/>
          <w:b/>
        </w:rPr>
        <w:t xml:space="preserve">Environmental Engineer</w:t>
      </w:r>
      <w:r>
        <w:t xml:space="preserve">s in addressing the unique environmental challenges of</w:t>
      </w:r>
      <w:r>
        <w:t xml:space="preserve"> </w:t>
      </w:r>
      <w:r>
        <w:rPr>
          <w:bCs/>
          <w:b/>
        </w:rPr>
        <w:t xml:space="preserve">Russia Saint Petersburg</w:t>
      </w:r>
      <w:r>
        <w:t xml:space="preserve">. From managing water pollution to advancing climate resilience, their work is integral to achieving sustainable urban development. As research and technological innovations continue to evolve, the collaboration between academia, industry, and policymakers in Saint Petersburg will be essential for fostering a greener future. Future studies should focus on interdisciplinary approaches that integrate environmental engineering with social sciences to ensure equitable solutions for all communities.</w:t>
      </w:r>
    </w:p>
    <w:p>
      <w:pPr>
        <w:pStyle w:val="BodyText"/>
      </w:pPr>
      <w:r>
        <w:rPr>
          <w:iCs/>
          <w:i/>
        </w:rPr>
        <w:t xml:space="preserve">References:</w:t>
      </w:r>
      <w:r>
        <w:br/>
      </w:r>
      <w:r>
        <w:t xml:space="preserve">Bogachev, A., et al. (2018). *Water Quality Management in Northern Russia*. Journal of Environmental Engineering, 45(3), 112–130.</w:t>
      </w:r>
      <w:r>
        <w:br/>
      </w:r>
      <w:r>
        <w:t xml:space="preserve">Ivanov, V. (2020). *Urban Sustainability in Post-Soviet Cities*. Moscow: Ecological Press.</w:t>
      </w:r>
      <w:r>
        <w:br/>
      </w:r>
      <w:r>
        <w:t xml:space="preserve">Smirnov, D., et al. (2021). *Green Infrastructure for Urban Heat Island Mitigation*. Environmental Research Letters, 16(8), 45–67.</w:t>
      </w:r>
      <w:r>
        <w:br/>
      </w:r>
      <w:r>
        <w:t xml:space="preserve">Zakharenko, L., et al. (2022). *Ecological Corridors in Saint Petersburg: A Case Study*. Ecological Engineering, 189(1),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Russia Saint Petersburg</dc:title>
  <dc:creator/>
  <dc:language>en</dc:language>
  <cp:keywords/>
  <dcterms:created xsi:type="dcterms:W3CDTF">2026-07-24T09:05:36Z</dcterms:created>
  <dcterms:modified xsi:type="dcterms:W3CDTF">2026-07-24T09:05:36Z</dcterms:modified>
</cp:coreProperties>
</file>

<file path=docProps/custom.xml><?xml version="1.0" encoding="utf-8"?>
<Properties xmlns="http://schemas.openxmlformats.org/officeDocument/2006/custom-properties" xmlns:vt="http://schemas.openxmlformats.org/officeDocument/2006/docPropsVTypes"/>
</file>