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9b8140b72813012b330519abd228878db03f7a"/>
    <w:p>
      <w:pPr>
        <w:pStyle w:val="Heading1"/>
      </w:pPr>
      <w:r>
        <w:t xml:space="preserve">Literature Review: The Role of Environmental Engineers in South Korea, Seoul</w:t>
      </w:r>
    </w:p>
    <w:bookmarkStart w:id="20" w:name="introduction"/>
    <w:p>
      <w:pPr>
        <w:pStyle w:val="Heading2"/>
      </w:pPr>
      <w:r>
        <w:t xml:space="preserve">Introduction</w:t>
      </w:r>
    </w:p>
    <w:p>
      <w:pPr>
        <w:pStyle w:val="FirstParagraph"/>
      </w:pPr>
      <w:r>
        <w:t xml:space="preserve">The field of environmental engineering has gained increasing significance globally due to growing concerns about sustainability, pollution, and climate change. In South Korea, particularly in the bustling metropolis of Seoul—the capital and largest city—environmental engineers play a pivotal role in addressing complex urban challenges. This literature review explores the critical contributions of environmental engineers to South Korea Seoul's sustainable development, focusing on key areas such as air quality management, wastewater treatment, solid waste management, and green infrastructure. By examining existing research and case studies from Seoul, this document highlights the unique demands of urban environmental engineering in a rapidly evolving metropolitan context.</w:t>
      </w:r>
    </w:p>
    <w:bookmarkEnd w:id="20"/>
    <w:bookmarkStart w:id="23" w:name="Xdc59e8812653bd7a954dbdf73e48c2f8938c9bf"/>
    <w:p>
      <w:pPr>
        <w:pStyle w:val="Heading2"/>
      </w:pPr>
      <w:r>
        <w:t xml:space="preserve">Key Areas of Environmental Engineering in South Korea Seoul</w:t>
      </w:r>
    </w:p>
    <w:p>
      <w:pPr>
        <w:pStyle w:val="FirstParagraph"/>
      </w:pPr>
      <w:r>
        <w:t xml:space="preserve">Environmental engineers in South Korea, especially in Seoul, operate within a dynamic urban ecosystem characterized by high population density, industrial activity, and technological innovation. Research underscores their role in mitigating pollution and enhancing resilience to climate change. For instance, studies by the</w:t>
      </w:r>
      <w:r>
        <w:t xml:space="preserve"> </w:t>
      </w:r>
      <w:hyperlink r:id="rId21">
        <w:r>
          <w:rPr>
            <w:rStyle w:val="Hyperlink"/>
          </w:rPr>
          <w:t xml:space="preserve">Seoul Metropolitan Government</w:t>
        </w:r>
      </w:hyperlink>
      <w:r>
        <w:t xml:space="preserve"> </w:t>
      </w:r>
      <w:r>
        <w:t xml:space="preserve">emphasize the need for advanced air quality monitoring systems to combat particulate matter (PM2.5) emissions from transportation and industry. Environmental engineers design and implement solutions like green roofs, low-emission zones, and catalytic converters to reduce urban air pollution.</w:t>
      </w:r>
    </w:p>
    <w:p>
      <w:pPr>
        <w:pStyle w:val="BodyText"/>
      </w:pPr>
      <w:r>
        <w:t xml:space="preserve">In wastewater management, Seoul’s environmental engineers have pioneered the use of smart technologies for real-time monitoring of sewage systems. The</w:t>
      </w:r>
      <w:r>
        <w:t xml:space="preserve"> </w:t>
      </w:r>
      <w:hyperlink r:id="rId22">
        <w:r>
          <w:rPr>
            <w:rStyle w:val="Hyperlink"/>
          </w:rPr>
          <w:t xml:space="preserve">Ministry of Environment</w:t>
        </w:r>
      </w:hyperlink>
      <w:r>
        <w:t xml:space="preserve"> </w:t>
      </w:r>
      <w:r>
        <w:t xml:space="preserve">reports that Seoul’s advanced treatment plants, such as the Han River Water Treatment Plant, integrate AI-driven analytics to optimize water recycling and minimize contamination risks. Solid waste management is another critical area; engineers in Seoul focus on reducing landfill dependency through policies like mandatory separation of recyclables and the promotion of circular economy practices.</w:t>
      </w:r>
    </w:p>
    <w:bookmarkEnd w:id="23"/>
    <w:bookmarkStart w:id="24" w:name="X501157dd34f0f41b2340cbe15eed976b799bf6d"/>
    <w:p>
      <w:pPr>
        <w:pStyle w:val="Heading2"/>
      </w:pPr>
      <w:r>
        <w:t xml:space="preserve">Challenges Faced by Environmental Engineers in South Korea Seoul</w:t>
      </w:r>
    </w:p>
    <w:p>
      <w:pPr>
        <w:pStyle w:val="FirstParagraph"/>
      </w:pPr>
      <w:r>
        <w:t xml:space="preserve">Despite significant advancements, environmental engineers in Seoul confront unique challenges. The city’s rapid urbanization has strained natural resources, necessitating innovative solutions to balance development with ecological preservation. Research by Lee et al. (2021) highlights the difficulty of managing stormwater runoff in Seoul’s dense neighborhoods, where impervious surfaces exacerbate flooding risks during heavy rainfall events.</w:t>
      </w:r>
    </w:p>
    <w:p>
      <w:pPr>
        <w:pStyle w:val="BodyText"/>
      </w:pPr>
      <w:r>
        <w:t xml:space="preserve">Additionally, climate change poses a growing threat to Seoul’s infrastructure. Environmental engineers must adapt to rising temperatures and extreme weather patterns, as noted in a 2022 study by the Korea Institute of Science and Technology (KIST). The study emphasizes the need for resilient urban design, such as permeable pavements and wetland restoration projects, to mitigate flood risks while enhancing biodiversity.</w:t>
      </w:r>
    </w:p>
    <w:bookmarkEnd w:id="24"/>
    <w:bookmarkStart w:id="25" w:name="X14e680e912187646703134e1d2d42c1ae243609"/>
    <w:p>
      <w:pPr>
        <w:pStyle w:val="Heading2"/>
      </w:pPr>
      <w:r>
        <w:t xml:space="preserve">Case Studies: Environmental Engineering in Action in Seoul</w:t>
      </w:r>
    </w:p>
    <w:p>
      <w:pPr>
        <w:pStyle w:val="FirstParagraph"/>
      </w:pPr>
      <w:r>
        <w:t xml:space="preserve">Several case studies illustrate the practical applications of environmental engineering in Seoul. One notable example is the "Seoul Skyline" project, which integrates renewable energy systems into high-rise buildings to reduce carbon footprints. Environmental engineers collaborated with architects to install solar panels and wind turbines on rooftops, contributing to South Korea’s goal of achieving net-zero emissions by 2050.</w:t>
      </w:r>
    </w:p>
    <w:p>
      <w:pPr>
        <w:pStyle w:val="BodyText"/>
      </w:pPr>
      <w:r>
        <w:t xml:space="preserve">Another initiative is the Seoul Metropolitan Government’s "Green Infrastructure Plan," which prioritizes the creation of urban green spaces to combat heat islands. Environmental engineers designed parks and vertical gardens that not only absorb CO₂ but also improve air quality and provide recreational areas for residents. This project aligns with global trends in sustainable urban planning, as highlighted by a 2023 report from the United Nations Environment Programme (UNEP).</w:t>
      </w:r>
    </w:p>
    <w:bookmarkEnd w:id="25"/>
    <w:bookmarkStart w:id="26" w:name="X6197b8030ada3c7cd02aac79bd455768b471d22"/>
    <w:p>
      <w:pPr>
        <w:pStyle w:val="Heading2"/>
      </w:pPr>
      <w:r>
        <w:t xml:space="preserve">Policy and Innovation: Shaping the Future of Environmental Engineering in Seoul</w:t>
      </w:r>
    </w:p>
    <w:p>
      <w:pPr>
        <w:pStyle w:val="FirstParagraph"/>
      </w:pPr>
      <w:r>
        <w:t xml:space="preserve">South Korea’s government has implemented policies to support environmental engineers in addressing urban challenges. The National Strategy for Green Growth, launched in 2008, emphasizes research and development (R&amp;D) funding for eco-friendly technologies. In Seoul, this has led to the establishment of innovation hubs like the "Seoul Innovation Park," where environmental engineers collaborate with tech startups to develop smart solutions for pollution control and resource efficiency.</w:t>
      </w:r>
    </w:p>
    <w:p>
      <w:pPr>
        <w:pStyle w:val="BodyText"/>
      </w:pPr>
      <w:r>
        <w:t xml:space="preserve">Moreover, Seoul’s commitment to hosting events like the 2018 Winter Olympics and 2023 World Expo has driven investments in sustainable infrastructure. Environmental engineers have been instrumental in designing eco-friendly transportation networks, such as expanding electric bus fleets and constructing bike lanes to reduce vehicular emissions.</w:t>
      </w:r>
    </w:p>
    <w:bookmarkEnd w:id="26"/>
    <w:bookmarkStart w:id="27" w:name="conclusion"/>
    <w:p>
      <w:pPr>
        <w:pStyle w:val="Heading2"/>
      </w:pPr>
      <w:r>
        <w:t xml:space="preserve">Conclusion</w:t>
      </w:r>
    </w:p>
    <w:p>
      <w:pPr>
        <w:pStyle w:val="FirstParagraph"/>
      </w:pPr>
      <w:r>
        <w:t xml:space="preserve">This literature review underscores the indispensable role of environmental engineers in shaping South Korea Seoul’s sustainable future. Through their expertise in air quality management, wastewater treatment, solid waste reduction, and green infrastructure development, these professionals address both immediate and long-term urban challenges. As Seoul continues to grow as a global hub for innovation and technology, the integration of advanced engineering solutions will remain critical to achieving environmental resilience.</w:t>
      </w:r>
    </w:p>
    <w:p>
      <w:pPr>
        <w:pStyle w:val="BodyText"/>
      </w:pPr>
      <w:r>
        <w:t xml:space="preserve">Future research should focus on evaluating the scalability of Seoul’s environmental engineering models in other rapidly urbanizing cities. By fostering interdisciplinary collaboration and leveraging emerging technologies, South Korea can position itself as a leader in sustainable urban development—a goal that aligns with the aspirations of its population and global climate commitments.</w:t>
      </w:r>
    </w:p>
    <w:bookmarkEnd w:id="27"/>
    <w:p>
      <w:pPr>
        <w:pStyle w:val="BodyText"/>
      </w:pPr>
      <w:r>
        <w:rPr>
          <w:bCs/>
          <w:b/>
        </w:rPr>
        <w:t xml:space="preserve">Keywords:</w:t>
      </w:r>
      <w:r>
        <w:t xml:space="preserve"> </w:t>
      </w:r>
      <w:r>
        <w:t xml:space="preserve">Literature Review, Environmental Engineer, South Korea Seoul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kr" TargetMode="External" /><Relationship Type="http://schemas.openxmlformats.org/officeDocument/2006/relationships/hyperlink" Id="rId21" Target="https://www.seoul.go.kr"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kr" TargetMode="External" /><Relationship Type="http://schemas.openxmlformats.org/officeDocument/2006/relationships/hyperlink" Id="rId21" Target="https://www.seoul.go.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South Korea Seoul</dc:title>
  <dc:creator/>
  <dc:language>en</dc:language>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