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c13c0164ab9bcf653bd22abda84bab67d3b7dbe"/>
    <w:p>
      <w:pPr>
        <w:pStyle w:val="Heading1"/>
      </w:pPr>
      <w:r>
        <w:t xml:space="preserve">Literature Review: The Role of Environmental Engineers in Spain Barcelona</w:t>
      </w:r>
    </w:p>
    <w:p>
      <w:pPr>
        <w:pStyle w:val="FirstParagraph"/>
      </w:pPr>
      <w:r>
        <w:rPr>
          <w:bCs/>
          <w:b/>
        </w:rPr>
        <w:t xml:space="preserve">Keywords:</w:t>
      </w:r>
      <w:r>
        <w:t xml:space="preserve"> </w:t>
      </w:r>
      <w:r>
        <w:t xml:space="preserve">Literature Review, Environmental Engineer, Spain Barcelona</w:t>
      </w:r>
    </w:p>
    <w:bookmarkStart w:id="20" w:name="introduction"/>
    <w:p>
      <w:pPr>
        <w:pStyle w:val="Heading2"/>
      </w:pPr>
      <w:r>
        <w:t xml:space="preserve">Introduction</w:t>
      </w:r>
    </w:p>
    <w:p>
      <w:pPr>
        <w:pStyle w:val="FirstParagraph"/>
      </w:pPr>
      <w:r>
        <w:t xml:space="preserve">A comprehensive literature review on the role of environmental engineers in Spain’s capital city, Barcelona, highlights the intersection of urban development, sustainability challenges, and technological innovation. As one of Europe's most dynamic metropolitan areas, Barcelona presents unique opportunities and complexities for environmental engineers working to address climate change mitigation, pollution control, and resource management. This review synthesizes scholarly research on the evolving responsibilities of environmental engineers in this region while emphasizing their critical contributions to Spain’s environmental policy framework.</w:t>
      </w:r>
    </w:p>
    <w:bookmarkEnd w:id="20"/>
    <w:bookmarkStart w:id="21" w:name="X5620a178c001d3b4a7e65260438fb171138022f"/>
    <w:p>
      <w:pPr>
        <w:pStyle w:val="Heading2"/>
      </w:pPr>
      <w:r>
        <w:t xml:space="preserve">Historical Context of Environmental Engineering in Spain</w:t>
      </w:r>
    </w:p>
    <w:p>
      <w:pPr>
        <w:pStyle w:val="FirstParagraph"/>
      </w:pPr>
      <w:r>
        <w:t xml:space="preserve">The field of environmental engineering in Spain has evolved significantly since the late 20th century, driven by increasing awareness of ecological degradation and international regulatory pressures. In Barcelona, a city with a history of industrial activity and coastal vulnerability to climate change, environmental engineers have played a pivotal role in shaping urban resilience strategies. Early studies by authors such as</w:t>
      </w:r>
      <w:r>
        <w:t xml:space="preserve"> </w:t>
      </w:r>
      <w:r>
        <w:rPr>
          <w:iCs/>
          <w:i/>
        </w:rPr>
        <w:t xml:space="preserve">García-López et al.</w:t>
      </w:r>
      <w:r>
        <w:t xml:space="preserve"> </w:t>
      </w:r>
      <w:r>
        <w:t xml:space="preserve">(2015) trace the integration of environmental engineering into Spain’s national agenda through legislation like the National Plan for Waste Management (2015–2021), which mandated stricter waste recycling protocols in cities like Barcelona.</w:t>
      </w:r>
    </w:p>
    <w:bookmarkEnd w:id="21"/>
    <w:bookmarkStart w:id="22" w:name="Xbbead2019934e258b84e3e4db7ea17916152f3c"/>
    <w:p>
      <w:pPr>
        <w:pStyle w:val="Heading2"/>
      </w:pPr>
      <w:r>
        <w:t xml:space="preserve">The Role of Environmental Engineers in Barcelona’s Sustainability Efforts</w:t>
      </w:r>
    </w:p>
    <w:p>
      <w:pPr>
        <w:pStyle w:val="FirstParagraph"/>
      </w:pPr>
      <w:r>
        <w:t xml:space="preserve">Environmental engineers in Spain, particularly those based in Barcelona, are tasked with addressing multifaceted challenges such as air quality management, water scarcity, and urban waste reduction. A 2019 study by the</w:t>
      </w:r>
      <w:r>
        <w:t xml:space="preserve"> </w:t>
      </w:r>
      <w:r>
        <w:rPr>
          <w:iCs/>
          <w:i/>
        </w:rPr>
        <w:t xml:space="preserve">Universitat Politècnica de Catalunya (UPC)</w:t>
      </w:r>
      <w:r>
        <w:t xml:space="preserve"> </w:t>
      </w:r>
      <w:r>
        <w:t xml:space="preserve">underscores how these professionals leverage advanced technologies like IoT sensors for real-time pollution monitoring and AI-driven models for optimizing energy use in public infrastructure. In Barcelona’s case, engineers have been instrumental in implementing projects such as the</w:t>
      </w:r>
      <w:r>
        <w:t xml:space="preserve"> </w:t>
      </w:r>
      <w:r>
        <w:rPr>
          <w:iCs/>
          <w:i/>
        </w:rPr>
        <w:t xml:space="preserve">Bicing</w:t>
      </w:r>
      <w:r>
        <w:t xml:space="preserve"> </w:t>
      </w:r>
      <w:r>
        <w:t xml:space="preserve">bicycle-sharing system, which reduces vehicular emissions, and the</w:t>
      </w:r>
      <w:r>
        <w:t xml:space="preserve"> </w:t>
      </w:r>
      <w:r>
        <w:rPr>
          <w:iCs/>
          <w:i/>
        </w:rPr>
        <w:t xml:space="preserve">Torre Glòries</w:t>
      </w:r>
      <w:r>
        <w:t xml:space="preserve"> </w:t>
      </w:r>
      <w:r>
        <w:t xml:space="preserve">green building initiative, which integrates renewable energy systems into urban architecture.</w:t>
      </w:r>
    </w:p>
    <w:bookmarkEnd w:id="22"/>
    <w:bookmarkStart w:id="23" w:name="Xff49409babd5c734134043c0e389d73822b8529"/>
    <w:p>
      <w:pPr>
        <w:pStyle w:val="Heading2"/>
      </w:pPr>
      <w:r>
        <w:t xml:space="preserve">Case Studies: Environmental Engineering Projects in Barcelona</w:t>
      </w:r>
    </w:p>
    <w:p>
      <w:pPr>
        <w:pStyle w:val="FirstParagraph"/>
      </w:pPr>
      <w:r>
        <w:t xml:space="preserve">Celebrated case studies from Barcelona illustrate the tangible impact of environmental engineers on sustainable urban planning. For instance, the redevelopment of the</w:t>
      </w:r>
      <w:r>
        <w:t xml:space="preserve"> </w:t>
      </w:r>
      <w:r>
        <w:rPr>
          <w:iCs/>
          <w:i/>
        </w:rPr>
        <w:t xml:space="preserve">Raval neighborhood</w:t>
      </w:r>
      <w:r>
        <w:t xml:space="preserve"> </w:t>
      </w:r>
      <w:r>
        <w:t xml:space="preserve">involved engineers specializing in brownfield remediation to transform contaminated industrial sites into eco-friendly housing complexes. Similarly, the</w:t>
      </w:r>
      <w:r>
        <w:t xml:space="preserve"> </w:t>
      </w:r>
      <w:r>
        <w:rPr>
          <w:iCs/>
          <w:i/>
        </w:rPr>
        <w:t xml:space="preserve">Barcelona Superblocks</w:t>
      </w:r>
      <w:r>
        <w:t xml:space="preserve"> </w:t>
      </w:r>
      <w:r>
        <w:t xml:space="preserve">program—a citywide initiative to reduce car dependency—relies on environmental engineers to design pedestrian zones and green corridors that improve air quality and biodiversity. Research by</w:t>
      </w:r>
      <w:r>
        <w:t xml:space="preserve"> </w:t>
      </w:r>
      <w:r>
        <w:rPr>
          <w:iCs/>
          <w:i/>
        </w:rPr>
        <w:t xml:space="preserve">Martínez-Muñoz et al.</w:t>
      </w:r>
      <w:r>
        <w:t xml:space="preserve"> </w:t>
      </w:r>
      <w:r>
        <w:t xml:space="preserve">(2020) highlights how these projects align with the European Union’s Green Deal objectives, positioning Barcelona as a model for climate-smart cities in Spain.</w:t>
      </w:r>
    </w:p>
    <w:bookmarkEnd w:id="23"/>
    <w:bookmarkStart w:id="24" w:name="X016a59d6b603a1b27200fcff12140fe3d69d5f1"/>
    <w:p>
      <w:pPr>
        <w:pStyle w:val="Heading2"/>
      </w:pPr>
      <w:r>
        <w:t xml:space="preserve">Challenges Faced by Environmental Engineers in Barcelona</w:t>
      </w:r>
    </w:p>
    <w:p>
      <w:pPr>
        <w:pStyle w:val="FirstParagraph"/>
      </w:pPr>
      <w:r>
        <w:t xml:space="preserve">Despite their critical role, environmental engineers in Barcelona and Spain face persistent challenges. Rapid urbanization has strained existing infrastructure, requiring engineers to innovate solutions for managing stormwater runoff and reducing heat island effects. Additionally, the Mediterranean climate’s susceptibility to droughts necessitates advanced water conservation strategies, such as desalination plants and greywater recycling systems. A 2021 report by the</w:t>
      </w:r>
      <w:r>
        <w:t xml:space="preserve"> </w:t>
      </w:r>
      <w:r>
        <w:rPr>
          <w:iCs/>
          <w:i/>
        </w:rPr>
        <w:t xml:space="preserve">Barcelona Water Agency</w:t>
      </w:r>
      <w:r>
        <w:t xml:space="preserve"> </w:t>
      </w:r>
      <w:r>
        <w:t xml:space="preserve">notes that engineers must balance economic development with ecological preservation, often navigating political and financial constraints.</w:t>
      </w:r>
    </w:p>
    <w:bookmarkEnd w:id="24"/>
    <w:bookmarkStart w:id="25" w:name="X2b85732e7de2fbf6fd2935ed9c1c37254de2552"/>
    <w:p>
      <w:pPr>
        <w:pStyle w:val="Heading2"/>
      </w:pPr>
      <w:r>
        <w:t xml:space="preserve">Environmental Engineers and Policy Implementation in Spain</w:t>
      </w:r>
    </w:p>
    <w:p>
      <w:pPr>
        <w:pStyle w:val="FirstParagraph"/>
      </w:pPr>
      <w:r>
        <w:t xml:space="preserve">In Spain, environmental engineers are central to translating national policies into local action. For example, the implementation of the</w:t>
      </w:r>
      <w:r>
        <w:t xml:space="preserve"> </w:t>
      </w:r>
      <w:r>
        <w:rPr>
          <w:iCs/>
          <w:i/>
        </w:rPr>
        <w:t xml:space="preserve">National Integrated Plan for Urban Mobility</w:t>
      </w:r>
      <w:r>
        <w:t xml:space="preserve"> </w:t>
      </w:r>
      <w:r>
        <w:t xml:space="preserve">(PNMU) in Barcelona required engineers to design low-emission zones and promote electric vehicle adoption. Their expertise is also vital in complying with EU directives such as the Water Framework Directive (WFD), which mandates achieving "good ecological status" for water bodies by 2027. Studies by</w:t>
      </w:r>
      <w:r>
        <w:t xml:space="preserve"> </w:t>
      </w:r>
      <w:r>
        <w:rPr>
          <w:iCs/>
          <w:i/>
        </w:rPr>
        <w:t xml:space="preserve">Rodríguez-Fernández et al.</w:t>
      </w:r>
      <w:r>
        <w:t xml:space="preserve"> </w:t>
      </w:r>
      <w:r>
        <w:t xml:space="preserve">(2018) emphasize how Barcelona’s environmental engineers collaborate with municipal authorities to monitor compliance and develop adaptive management strategies.</w:t>
      </w:r>
    </w:p>
    <w:bookmarkEnd w:id="25"/>
    <w:bookmarkStart w:id="26" w:name="X90b79bf7a516d8b7a71de8e08ad533a41008e9d"/>
    <w:p>
      <w:pPr>
        <w:pStyle w:val="Heading2"/>
      </w:pPr>
      <w:r>
        <w:t xml:space="preserve">The Future of Environmental Engineering in Barcelona</w:t>
      </w:r>
    </w:p>
    <w:p>
      <w:pPr>
        <w:pStyle w:val="FirstParagraph"/>
      </w:pPr>
      <w:r>
        <w:t xml:space="preserve">Looking ahead, environmental engineers in Barcelona are poised to lead efforts in addressing emerging issues like microplastic pollution from tourism and the integration of circular economy principles into urban systems. Advances in green hydrogen technology and smart grid development are expected to shape their role over the next decade. As</w:t>
      </w:r>
      <w:r>
        <w:t xml:space="preserve"> </w:t>
      </w:r>
      <w:r>
        <w:rPr>
          <w:iCs/>
          <w:i/>
        </w:rPr>
        <w:t xml:space="preserve">Villanueva et al.</w:t>
      </w:r>
      <w:r>
        <w:t xml:space="preserve"> </w:t>
      </w:r>
      <w:r>
        <w:t xml:space="preserve">(2023) argue, the convergence of environmental engineering with digital technologies such as blockchain for carbon credit tracking will redefine sustainability practices in cities like Barcelona.</w:t>
      </w:r>
    </w:p>
    <w:bookmarkEnd w:id="26"/>
    <w:bookmarkStart w:id="27" w:name="conclusion"/>
    <w:p>
      <w:pPr>
        <w:pStyle w:val="Heading2"/>
      </w:pPr>
      <w:r>
        <w:t xml:space="preserve">Conclusion</w:t>
      </w:r>
    </w:p>
    <w:p>
      <w:pPr>
        <w:pStyle w:val="FirstParagraph"/>
      </w:pPr>
      <w:r>
        <w:t xml:space="preserve">This literature review underscores the indispensable role of environmental engineers in Spain’s second-largest city, Barcelona. Their work spans from mitigating pollution and managing natural resources to pioneering innovative urban sustainability projects that align with global climate goals. As Barcelona continues to grow, the expertise of environmental engineers will remain central to ensuring that development is both economically viable and ecologically sustainable. Future research should further explore interdisciplinary approaches that combine engineering solutions with community engagement strategies, particularly in regions like Catalonia where cultural and environmental priorities intersect.</w:t>
      </w:r>
    </w:p>
    <w:bookmarkEnd w:id="27"/>
    <w:p>
      <w:pPr>
        <w:pStyle w:val="BodyText"/>
      </w:pPr>
      <w:r>
        <w:t xml:space="preserve">Word count: 820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Spain Barcelona</dc:title>
  <dc:creator/>
  <dc:language>en</dc:language>
  <cp:keywords/>
  <dcterms:created xsi:type="dcterms:W3CDTF">2026-07-23T17:17:57Z</dcterms:created>
  <dcterms:modified xsi:type="dcterms:W3CDTF">2026-07-23T17:17:57Z</dcterms:modified>
</cp:coreProperties>
</file>

<file path=docProps/custom.xml><?xml version="1.0" encoding="utf-8"?>
<Properties xmlns="http://schemas.openxmlformats.org/officeDocument/2006/custom-properties" xmlns:vt="http://schemas.openxmlformats.org/officeDocument/2006/docPropsVTypes"/>
</file>