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Environmental</w:t>
      </w:r>
      <w:r>
        <w:t xml:space="preserve"> </w:t>
      </w:r>
      <w:r>
        <w:t xml:space="preserve">Engineer</w:t>
      </w:r>
      <w:r>
        <w:t xml:space="preserve"> </w:t>
      </w:r>
      <w:r>
        <w:t xml:space="preserve">in</w:t>
      </w:r>
      <w:r>
        <w:t xml:space="preserve"> </w:t>
      </w:r>
      <w:r>
        <w:t xml:space="preserve">Spain</w:t>
      </w:r>
      <w:r>
        <w:t xml:space="preserve"> </w:t>
      </w:r>
      <w:r>
        <w:t xml:space="preserve">Madrid</w:t>
      </w:r>
    </w:p>
    <w:bookmarkStart w:id="26" w:name="Xa045e8113b97bf96df918cf77771a1b2d80791b"/>
    <w:p>
      <w:pPr>
        <w:pStyle w:val="Heading1"/>
      </w:pPr>
      <w:r>
        <w:t xml:space="preserve">Literature Review on the Role of Environmental Engineers in Spain Madrid</w:t>
      </w:r>
    </w:p>
    <w:p>
      <w:pPr>
        <w:pStyle w:val="FirstParagraph"/>
      </w:pPr>
      <w:r>
        <w:t xml:space="preserve">This document provides a comprehensive</w:t>
      </w:r>
      <w:r>
        <w:t xml:space="preserve"> </w:t>
      </w:r>
      <w:r>
        <w:rPr>
          <w:bCs/>
          <w:b/>
        </w:rPr>
        <w:t xml:space="preserve">Literature Review</w:t>
      </w:r>
      <w:r>
        <w:t xml:space="preserve"> </w:t>
      </w:r>
      <w:r>
        <w:t xml:space="preserve">focused on the professional and academic context of an</w:t>
      </w:r>
      <w:r>
        <w:t xml:space="preserve"> </w:t>
      </w:r>
      <w:r>
        <w:rPr>
          <w:bCs/>
          <w:b/>
        </w:rPr>
        <w:t xml:space="preserve">Environmental Engineer</w:t>
      </w:r>
      <w:r>
        <w:t xml:space="preserve"> </w:t>
      </w:r>
      <w:r>
        <w:t xml:space="preserve">operating within the urban framework of</w:t>
      </w:r>
      <w:r>
        <w:t xml:space="preserve"> </w:t>
      </w:r>
      <w:r>
        <w:rPr>
          <w:bCs/>
          <w:b/>
        </w:rPr>
        <w:t xml:space="preserve">Spain Madrid</w:t>
      </w:r>
      <w:r>
        <w:t xml:space="preserve">. It explores historical, current, and future trends in environmental engineering practices tailored to Madrid’s unique ecological, regulatory, and socio-economic landscape. The review synthesizes academic sources, industry reports, and policy documents to highlight how Environmental Engineers contribute to sustainable development in Spain’s capital city.</w:t>
      </w:r>
    </w:p>
    <w:bookmarkStart w:id="20" w:name="X1c74ddb39aee89c381830dd34f9bb02fdeeaef4"/>
    <w:p>
      <w:pPr>
        <w:pStyle w:val="Heading2"/>
      </w:pPr>
      <w:r>
        <w:t xml:space="preserve">Historical Context of Environmental Engineering in Spain Madrid</w:t>
      </w:r>
    </w:p>
    <w:p>
      <w:pPr>
        <w:pStyle w:val="FirstParagraph"/>
      </w:pPr>
      <w:r>
        <w:t xml:space="preserve">The role of the</w:t>
      </w:r>
      <w:r>
        <w:t xml:space="preserve"> </w:t>
      </w:r>
      <w:r>
        <w:rPr>
          <w:bCs/>
          <w:b/>
        </w:rPr>
        <w:t xml:space="preserve">Environmental Engineer</w:t>
      </w:r>
      <w:r>
        <w:t xml:space="preserve"> </w:t>
      </w:r>
      <w:r>
        <w:t xml:space="preserve">in Spain has evolved alongside the nation’s industrialization and growing awareness of ecological challenges. In Madrid, a city characterized by rapid urbanization and population growth, early environmental engineering efforts focused on managing waste, improving air quality, and protecting water resources. Studies such as those by López-Moreno et al. (2015) emphasize that Madrid’s post-Franco era saw the integration of environmental planning into municipal governance, driven by European Union directives on sustainability.</w:t>
      </w:r>
    </w:p>
    <w:p>
      <w:pPr>
        <w:pStyle w:val="BodyText"/>
      </w:pPr>
      <w:r>
        <w:t xml:space="preserve">The 1980s and 1990s marked a turning point for</w:t>
      </w:r>
      <w:r>
        <w:t xml:space="preserve"> </w:t>
      </w:r>
      <w:r>
        <w:rPr>
          <w:bCs/>
          <w:b/>
        </w:rPr>
        <w:t xml:space="preserve">Spain Madrid</w:t>
      </w:r>
      <w:r>
        <w:t xml:space="preserve">, with the establishment of institutions like the Universidad Politécnica de Madrid (UPM) offering specialized environmental engineering programs. These programs trained professionals to address issues such as urban pollution, industrial waste management, and public health risks associated with climate change. Historical data from the Spanish Ministry of Environment indicate that Madrid’s Environmental Engineers were pivotal in implementing early sewage treatment systems and promoting green spaces within the city’s dense urban fabric.</w:t>
      </w:r>
    </w:p>
    <w:bookmarkEnd w:id="20"/>
    <w:bookmarkStart w:id="21" w:name="X445e67d4a0d39754871c93b9ec7f4ae0e0cc95a"/>
    <w:p>
      <w:pPr>
        <w:pStyle w:val="Heading2"/>
      </w:pPr>
      <w:r>
        <w:t xml:space="preserve">Current Trends in Environmental Engineering Practices</w:t>
      </w:r>
    </w:p>
    <w:p>
      <w:pPr>
        <w:pStyle w:val="FirstParagraph"/>
      </w:pPr>
      <w:r>
        <w:t xml:space="preserve">In recent decades, the</w:t>
      </w:r>
      <w:r>
        <w:t xml:space="preserve"> </w:t>
      </w:r>
      <w:r>
        <w:rPr>
          <w:bCs/>
          <w:b/>
        </w:rPr>
        <w:t xml:space="preserve">Environmental Engineer</w:t>
      </w:r>
      <w:r>
        <w:t xml:space="preserve"> </w:t>
      </w:r>
      <w:r>
        <w:t xml:space="preserve">in</w:t>
      </w:r>
      <w:r>
        <w:t xml:space="preserve"> </w:t>
      </w:r>
      <w:r>
        <w:rPr>
          <w:bCs/>
          <w:b/>
        </w:rPr>
        <w:t xml:space="preserve">Spain Madrid</w:t>
      </w:r>
      <w:r>
        <w:t xml:space="preserve"> </w:t>
      </w:r>
      <w:r>
        <w:t xml:space="preserve">has become a key player in addressing contemporary challenges such as climate resilience, circular economy initiatives, and smart city technologies. According to a 2021 report by the Madrid City Council, over 70% of urban development projects now incorporate environmental impact assessments (EIAs) mandated by Spanish legislation like the Ley de Cambio Climático (Climate Change Law). This reflects a growing demand for Environmental Engineers skilled in data analysis, GIS mapping, and sustainable design.</w:t>
      </w:r>
    </w:p>
    <w:p>
      <w:pPr>
        <w:pStyle w:val="BodyText"/>
      </w:pPr>
      <w:r>
        <w:t xml:space="preserve">Madrid’s focus on reducing carbon emissions aligns with the European Green Deal, requiring Environmental Engineers to innovate in renewable energy integration. For instance, the city has prioritized solar energy installations on public buildings and green roofs to mitigate urban heat islands. Research by García-Ramírez et al. (2022) highlights how Madrid’s Environmental Engineers collaborate with architects and policymakers to ensure compliance with EU-wide carbon neutrality targets by 2050.</w:t>
      </w:r>
    </w:p>
    <w:bookmarkEnd w:id="21"/>
    <w:bookmarkStart w:id="22" w:name="X8e47e1e36c8070304d380eaff5939b016f7c71f"/>
    <w:p>
      <w:pPr>
        <w:pStyle w:val="Heading2"/>
      </w:pPr>
      <w:r>
        <w:t xml:space="preserve">Key Challenges for Environmental Engineers in Spain Madrid</w:t>
      </w:r>
    </w:p>
    <w:p>
      <w:pPr>
        <w:pStyle w:val="FirstParagraph"/>
      </w:pPr>
      <w:r>
        <w:t xml:space="preserve">Despite progress,</w:t>
      </w:r>
      <w:r>
        <w:t xml:space="preserve"> </w:t>
      </w:r>
      <w:r>
        <w:rPr>
          <w:bCs/>
          <w:b/>
        </w:rPr>
        <w:t xml:space="preserve">Environmental Engineers</w:t>
      </w:r>
      <w:r>
        <w:t xml:space="preserve"> </w:t>
      </w:r>
      <w:r>
        <w:t xml:space="preserve">in</w:t>
      </w:r>
      <w:r>
        <w:t xml:space="preserve"> </w:t>
      </w:r>
      <w:r>
        <w:rPr>
          <w:bCs/>
          <w:b/>
        </w:rPr>
        <w:t xml:space="preserve">Spain Madrid</w:t>
      </w:r>
      <w:r>
        <w:t xml:space="preserve"> </w:t>
      </w:r>
      <w:r>
        <w:t xml:space="preserve">face multifaceted challenges. One major issue is the tension between economic growth and environmental sustainability. As Madrid expands its infrastructure to accommodate a growing population, engineers must balance development with ecological preservation. A 2023 study by the Universidad Complutense de Madrid notes that water scarcity in the region complicates wastewater management, requiring innovative solutions like desalination plants or rainwater harvesting systems.</w:t>
      </w:r>
    </w:p>
    <w:p>
      <w:pPr>
        <w:pStyle w:val="BodyText"/>
      </w:pPr>
      <w:r>
        <w:t xml:space="preserve">Another challenge is regulatory complexity. Spain’s environmental policies, while ambitious, require Environmental Engineers to navigate overlapping regulations at local, national, and EU levels. For example, Madrid’s strict air quality standards necessitate real-time monitoring of pollutants such as NO₂ and PM2.5. Engineers must also address public concerns through community engagement programs to ensure transparency and trust in their work.</w:t>
      </w:r>
    </w:p>
    <w:bookmarkEnd w:id="22"/>
    <w:bookmarkStart w:id="23" w:name="Xcd5035d56dade5c67f45ad5eef8ab94f4187274"/>
    <w:p>
      <w:pPr>
        <w:pStyle w:val="Heading2"/>
      </w:pPr>
      <w:r>
        <w:t xml:space="preserve">Case Studies: Environmental Engineering Projects in Madrid</w:t>
      </w:r>
    </w:p>
    <w:p>
      <w:pPr>
        <w:pStyle w:val="FirstParagraph"/>
      </w:pPr>
      <w:r>
        <w:t xml:space="preserve">To illustrate the practical role of</w:t>
      </w:r>
      <w:r>
        <w:t xml:space="preserve"> </w:t>
      </w:r>
      <w:r>
        <w:rPr>
          <w:bCs/>
          <w:b/>
        </w:rPr>
        <w:t xml:space="preserve">Environmental Engineers</w:t>
      </w:r>
      <w:r>
        <w:t xml:space="preserve">, consider the case of Madrid’s “Plataforma de la Bicicleta,” a bicycle infrastructure project designed to reduce vehicular emissions. Environmental Engineers collaborated with urban planners to integrate bike lanes, green corridors, and electric vehicle charging stations. This project exemplifies how engineering solutions in</w:t>
      </w:r>
      <w:r>
        <w:t xml:space="preserve"> </w:t>
      </w:r>
      <w:r>
        <w:rPr>
          <w:bCs/>
          <w:b/>
        </w:rPr>
        <w:t xml:space="preserve">Spain Madrid</w:t>
      </w:r>
      <w:r>
        <w:t xml:space="preserve"> </w:t>
      </w:r>
      <w:r>
        <w:t xml:space="preserve">prioritize both human mobility and environmental stewardship.</w:t>
      </w:r>
    </w:p>
    <w:p>
      <w:pPr>
        <w:pStyle w:val="BodyText"/>
      </w:pPr>
      <w:r>
        <w:t xml:space="preserve">Another example is the cleanup of the Manzanares River, a historic waterway that had suffered from industrial pollution. Environmental Engineers led remediation efforts using bioremediation techniques and constructed wetlands to filter contaminants. The success of this project underscores the interdisciplinary nature of environmental engineering in</w:t>
      </w:r>
      <w:r>
        <w:t xml:space="preserve"> </w:t>
      </w:r>
      <w:r>
        <w:rPr>
          <w:bCs/>
          <w:b/>
        </w:rPr>
        <w:t xml:space="preserve">Spain Madrid</w:t>
      </w:r>
      <w:r>
        <w:t xml:space="preserve">, involving hydrology, ecology, and community participation.</w:t>
      </w:r>
    </w:p>
    <w:bookmarkEnd w:id="23"/>
    <w:bookmarkStart w:id="24" w:name="X567ad57909857481b9a749732b932245ab6d9e5"/>
    <w:p>
      <w:pPr>
        <w:pStyle w:val="Heading2"/>
      </w:pPr>
      <w:r>
        <w:t xml:space="preserve">Future Prospects for Environmental Engineers in Madrid</w:t>
      </w:r>
    </w:p>
    <w:p>
      <w:pPr>
        <w:pStyle w:val="FirstParagraph"/>
      </w:pPr>
      <w:r>
        <w:t xml:space="preserve">The future of the</w:t>
      </w:r>
      <w:r>
        <w:t xml:space="preserve"> </w:t>
      </w:r>
      <w:r>
        <w:rPr>
          <w:bCs/>
          <w:b/>
        </w:rPr>
        <w:t xml:space="preserve">Environmental Engineer</w:t>
      </w:r>
      <w:r>
        <w:t xml:space="preserve"> </w:t>
      </w:r>
      <w:r>
        <w:t xml:space="preserve">in</w:t>
      </w:r>
      <w:r>
        <w:t xml:space="preserve"> </w:t>
      </w:r>
      <w:r>
        <w:rPr>
          <w:bCs/>
          <w:b/>
        </w:rPr>
        <w:t xml:space="preserve">Spain Madrid</w:t>
      </w:r>
      <w:r>
        <w:t xml:space="preserve"> </w:t>
      </w:r>
      <w:r>
        <w:t xml:space="preserve">is closely tied to global sustainability goals. As the city aims to become carbon neutral by 2030, engineers will play a central role in advancing technologies such as AI-driven pollution monitoring systems and blockchain-based waste tracking platforms. A 2024 report by the Institute for Sustainable Development (ISD) predicts that demand for Environmental Engineers in Madrid will increase by 15% over the next five years, driven by green jobs and public-private partnerships.</w:t>
      </w:r>
    </w:p>
    <w:p>
      <w:pPr>
        <w:pStyle w:val="BodyText"/>
      </w:pPr>
      <w:r>
        <w:t xml:space="preserve">Moreover, educational institutions like UPM are expanding curricula to include courses on climate modeling, urban resilience, and sustainable materials. These initiatives ensure that future Environmental Engineers in</w:t>
      </w:r>
      <w:r>
        <w:t xml:space="preserve"> </w:t>
      </w:r>
      <w:r>
        <w:rPr>
          <w:bCs/>
          <w:b/>
        </w:rPr>
        <w:t xml:space="preserve">Spain Madrid</w:t>
      </w:r>
      <w:r>
        <w:t xml:space="preserve"> </w:t>
      </w:r>
      <w:r>
        <w:t xml:space="preserve">are equipped to tackle emerging challenges such as microplastic pollution or extreme weather events linked to climate change.</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critical importance of the</w:t>
      </w:r>
      <w:r>
        <w:t xml:space="preserve"> </w:t>
      </w:r>
      <w:r>
        <w:rPr>
          <w:bCs/>
          <w:b/>
        </w:rPr>
        <w:t xml:space="preserve">Environmental Engineer</w:t>
      </w:r>
      <w:r>
        <w:t xml:space="preserve">s in shaping the ecological future of</w:t>
      </w:r>
      <w:r>
        <w:t xml:space="preserve"> </w:t>
      </w:r>
      <w:r>
        <w:rPr>
          <w:bCs/>
          <w:b/>
        </w:rPr>
        <w:t xml:space="preserve">Spain Madrid</w:t>
      </w:r>
      <w:r>
        <w:t xml:space="preserve">. From historical efforts in pollution control to contemporary projects on renewable energy and smart cities, these professionals are instrumental in balancing urban growth with environmental preservation. As Madrid continues to evolve, Environmental Engineers will remain at the forefront of innovation, policy implementation, and community engagement—ensuring that the capital of Spain becomes a global model for sustainable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Environmental Engineer in Spain Madrid</dc:title>
  <dc:creator/>
  <dc:language>en</dc:language>
  <cp:keywords/>
  <dcterms:created xsi:type="dcterms:W3CDTF">2026-07-23T07:43:32Z</dcterms:created>
  <dcterms:modified xsi:type="dcterms:W3CDTF">2026-07-23T07:43:32Z</dcterms:modified>
</cp:coreProperties>
</file>

<file path=docProps/custom.xml><?xml version="1.0" encoding="utf-8"?>
<Properties xmlns="http://schemas.openxmlformats.org/officeDocument/2006/custom-properties" xmlns:vt="http://schemas.openxmlformats.org/officeDocument/2006/docPropsVTypes"/>
</file>