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479e5e0533afae65bd50d5791beb509f99cc324"/>
    <w:p>
      <w:pPr>
        <w:pStyle w:val="Heading1"/>
      </w:pPr>
      <w:r>
        <w:t xml:space="preserve">Literature Review: Environmental Engineer in Sudan Khartoum</w:t>
      </w:r>
    </w:p>
    <w:p>
      <w:pPr>
        <w:pStyle w:val="FirstParagraph"/>
      </w:pPr>
      <w:r>
        <w:t xml:space="preserve">Environmental engineering is a critical discipline that addresses the complex interactions between human activities and the natural environment. This literature review explores the role of environmental engineers in</w:t>
      </w:r>
      <w:r>
        <w:t xml:space="preserve"> </w:t>
      </w:r>
      <w:r>
        <w:rPr>
          <w:bCs/>
          <w:b/>
        </w:rPr>
        <w:t xml:space="preserve">Sudan Khartoum</w:t>
      </w:r>
      <w:r>
        <w:t xml:space="preserve">, focusing on their contributions to sustainable development, resource management, and climate resilience. As one of Africa's largest cities, Khartoum faces unique challenges that demand innovative solutions from environmental professionals. This document synthesizes existing research to highlight the importance of environmental engineering in addressing urban and ecological issues specific to Sudan’s capital.</w:t>
      </w:r>
    </w:p>
    <w:bookmarkStart w:id="20" w:name="X77c05ff31049fbefd5978bf3c596abda544cb6f"/>
    <w:p>
      <w:pPr>
        <w:pStyle w:val="Heading2"/>
      </w:pPr>
      <w:r>
        <w:t xml:space="preserve">Historical Context of Environmental Challenges in Sudan Khartoum</w:t>
      </w:r>
    </w:p>
    <w:p>
      <w:pPr>
        <w:pStyle w:val="FirstParagraph"/>
      </w:pPr>
      <w:r>
        <w:t xml:space="preserve">Sudan, a country with diverse ecosystems ranging from arid deserts to fertile river valleys, has long grappled with environmental pressures.</w:t>
      </w:r>
      <w:r>
        <w:t xml:space="preserve"> </w:t>
      </w:r>
      <w:r>
        <w:rPr>
          <w:bCs/>
          <w:b/>
        </w:rPr>
        <w:t xml:space="preserve">Sudan Khartoum</w:t>
      </w:r>
      <w:r>
        <w:t xml:space="preserve">, located at the confluence of the Blue and White Niles, has experienced rapid urbanization over the past three decades. According to Al-Tayeb et al. (2019), the population of Khartoum has grown from 3 million in 1990 to over 7 million today, straining infrastructure and natural resources. This demographic shift has exacerbated issues such as water scarcity, air pollution, and inadequate waste management—challenges that environmental engineers must address.</w:t>
      </w:r>
    </w:p>
    <w:p>
      <w:pPr>
        <w:pStyle w:val="BodyText"/>
      </w:pPr>
      <w:r>
        <w:t xml:space="preserve">Historically, Sudan’s environmental policies have been fragmented. While the government established the Environmental Protection Act in 1998 to regulate industrial activities and protect natural resources, implementation has been inconsistent (Abdalla &amp; Elhag, 2020). Environmental engineers in Khartoum play a pivotal role in bridging this gap by designing systems for sustainable water use, air quality monitoring, and pollution control. Their work is essential to aligning urban development with the United Nations Sustainable Development Goals (SDGs), particularly SDG 6 (Clean Water and Sanitation) and SDG 11 (Sustainable Cities).</w:t>
      </w:r>
    </w:p>
    <w:bookmarkEnd w:id="20"/>
    <w:bookmarkStart w:id="21" w:name="X90f28b2af3eb6c7d2fb30547ec577ccd0221cac"/>
    <w:p>
      <w:pPr>
        <w:pStyle w:val="Heading2"/>
      </w:pPr>
      <w:r>
        <w:t xml:space="preserve">Key Environmental Issues in Sudan Khartoum</w:t>
      </w:r>
    </w:p>
    <w:p>
      <w:pPr>
        <w:pStyle w:val="FirstParagraph"/>
      </w:pPr>
      <w:r>
        <w:t xml:space="preserve">Khartoum’s environmental challenges are multifaceted. The city relies heavily on the Nile River, yet water availability is threatened by upstream dam projects, climate variability, and over-extraction. A study by Elagib et al. (2017) revealed that Khartoum experiences frequent water shortages due to reduced flow from the Blue Nile Dam in Ethiopia and prolonged droughts in Sudan’s arid regions. Environmental engineers are tasked with developing adaptive strategies such as rainwater harvesting, desalination, and wastewater recycling to ensure water security.</w:t>
      </w:r>
    </w:p>
    <w:p>
      <w:pPr>
        <w:pStyle w:val="BodyText"/>
      </w:pPr>
      <w:r>
        <w:t xml:space="preserve">Another pressing issue is air pollution. Khartoum’s rapid industrialization and reliance on fossil fuels have led to high particulate matter levels, contributing to respiratory diseases among residents (Al-Mekhlafi et al., 2021). Environmental engineers in the city are exploring solutions like promoting renewable energy, improving public transportation systems, and implementing emissions control technologies in factories.</w:t>
      </w:r>
    </w:p>
    <w:p>
      <w:pPr>
        <w:pStyle w:val="BodyText"/>
      </w:pPr>
      <w:r>
        <w:t xml:space="preserve">Waste management is also a critical concern. With limited landfill space and inadequate recycling infrastructure, Khartoum generates over 1,500 tons of solid waste daily (Ahmed &amp; Elhag, 2022). Environmental engineers are working on projects to establish modern waste treatment plants and promote community-based recycling programs.</w:t>
      </w:r>
    </w:p>
    <w:bookmarkEnd w:id="21"/>
    <w:bookmarkStart w:id="22" w:name="X29665c929ea4718218eb5c7b25aa98380f98460"/>
    <w:p>
      <w:pPr>
        <w:pStyle w:val="Heading2"/>
      </w:pPr>
      <w:r>
        <w:t xml:space="preserve">The Role of Environmental Engineers in Sustainable Development</w:t>
      </w:r>
    </w:p>
    <w:p>
      <w:pPr>
        <w:pStyle w:val="FirstParagraph"/>
      </w:pPr>
      <w:r>
        <w:t xml:space="preserve">Environmental engineers in Sudan Khartoum are at the forefront of designing solutions to mitigate urban environmental degradation. Their expertise spans multiple domains, including hydrology, air quality modeling, and sustainable materials engineering. For instance, researchers at the University of Khartoum have collaborated with engineers to develop low-cost water filtration systems using local materials like sand and gravel (Abdelgadir et al., 2020). These innovations are vital for communities lacking access to clean drinking water.</w:t>
      </w:r>
    </w:p>
    <w:p>
      <w:pPr>
        <w:pStyle w:val="BodyText"/>
      </w:pPr>
      <w:r>
        <w:t xml:space="preserve">Moreover, environmental engineers are instrumental in climate resilience planning. Sudan is highly vulnerable to climate change, with rising temperatures and erratic rainfall patterns threatening agricultural productivity and food security. Engineers are involved in projects such as reforestation initiatives, soil conservation techniques, and flood management systems tailored to Khartoum’s unique geographical conditions.</w:t>
      </w:r>
    </w:p>
    <w:p>
      <w:pPr>
        <w:pStyle w:val="BodyText"/>
      </w:pPr>
      <w:r>
        <w:t xml:space="preserve">In the context of</w:t>
      </w:r>
      <w:r>
        <w:t xml:space="preserve"> </w:t>
      </w:r>
      <w:r>
        <w:rPr>
          <w:bCs/>
          <w:b/>
        </w:rPr>
        <w:t xml:space="preserve">Sudan Khartoum</w:t>
      </w:r>
      <w:r>
        <w:t xml:space="preserve">, environmental engineers also act as policy advisors. They work closely with local governments to draft regulations that balance economic growth with ecological preservation. For example, recent efforts to phase out leaded gasoline and promote electric vehicles in Khartoum were informed by environmental impact assessments conducted by engineering teams (Elshafie et al., 2021).</w:t>
      </w:r>
    </w:p>
    <w:bookmarkEnd w:id="22"/>
    <w:bookmarkStart w:id="23" w:name="Xf61c7b5da4cfb005b35aa2133a2bbe8cbff498e"/>
    <w:p>
      <w:pPr>
        <w:pStyle w:val="Heading2"/>
      </w:pPr>
      <w:r>
        <w:t xml:space="preserve">Challenges and Opportunities for Environmental Engineers in Sudan Khartoum</w:t>
      </w:r>
    </w:p>
    <w:p>
      <w:pPr>
        <w:pStyle w:val="FirstParagraph"/>
      </w:pPr>
      <w:r>
        <w:t xml:space="preserve">Despite their critical role, environmental engineers in Sudan face significant challenges. Limited funding, outdated infrastructure, and a lack of trained professionals hinder the implementation of sustainable projects. A 2023 report by the Sudanese Ministry of Environment highlighted that only 15% of environmental engineering graduates from local universities are employed in relevant sectors.</w:t>
      </w:r>
    </w:p>
    <w:p>
      <w:pPr>
        <w:pStyle w:val="BodyText"/>
      </w:pPr>
      <w:r>
        <w:t xml:space="preserve">However, opportunities for growth exist through international partnerships. Collaborations with global institutions like the United Nations Environment Programme (UNEP) and non-governmental organizations (NGOs) have facilitated capacity-building programs in Khartoum. These initiatives aim to train engineers in cutting-edge technologies such as Geographic Information Systems (GIS) for land use planning and bioremediation techniques for soil pollution.</w:t>
      </w:r>
    </w:p>
    <w:bookmarkEnd w:id="23"/>
    <w:bookmarkStart w:id="24" w:name="future-directions"/>
    <w:p>
      <w:pPr>
        <w:pStyle w:val="Heading2"/>
      </w:pPr>
      <w:r>
        <w:t xml:space="preserve">Future Directions</w:t>
      </w:r>
    </w:p>
    <w:p>
      <w:pPr>
        <w:pStyle w:val="FirstParagraph"/>
      </w:pPr>
      <w:r>
        <w:t xml:space="preserve">The literature underscores the urgent need to expand environmental engineering education in Sudan. Integrating interdisciplinary approaches—combining engineering with public health, economics, and social sciences—can produce holistic solutions tailored to Khartoum’s needs. Additionally, promoting community engagement is crucial; environmental engineers must work alongside residents to ensure that projects are culturally appropriate and sustainable.</w:t>
      </w:r>
    </w:p>
    <w:p>
      <w:pPr>
        <w:pStyle w:val="BodyText"/>
      </w:pPr>
      <w:r>
        <w:t xml:space="preserve">For</w:t>
      </w:r>
      <w:r>
        <w:t xml:space="preserve"> </w:t>
      </w:r>
      <w:r>
        <w:rPr>
          <w:bCs/>
          <w:b/>
        </w:rPr>
        <w:t xml:space="preserve">Sudan Khartoum</w:t>
      </w:r>
      <w:r>
        <w:t xml:space="preserve">, the path forward lies in leveraging environmental engineering as a tool for equitable development. By prioritizing innovation, collaboration, and policy reform, the city can mitigate its ecological challenges while fostering a resilient urban environment for future generations.</w:t>
      </w:r>
    </w:p>
    <w:bookmarkEnd w:id="24"/>
    <w:bookmarkStart w:id="25" w:name="conclusion"/>
    <w:p>
      <w:pPr>
        <w:pStyle w:val="Heading2"/>
      </w:pPr>
      <w:r>
        <w:t xml:space="preserve">Conclusion</w:t>
      </w:r>
    </w:p>
    <w:p>
      <w:pPr>
        <w:pStyle w:val="FirstParagraph"/>
      </w:pPr>
      <w:r>
        <w:t xml:space="preserve">This literature review highlights the indispensable role of environmental engineers in addressing the environmental complexities of</w:t>
      </w:r>
      <w:r>
        <w:t xml:space="preserve"> </w:t>
      </w:r>
      <w:r>
        <w:rPr>
          <w:bCs/>
          <w:b/>
        </w:rPr>
        <w:t xml:space="preserve">Sudan Khartoum</w:t>
      </w:r>
      <w:r>
        <w:t xml:space="preserve">. From managing water scarcity to combating pollution, their work is vital for achieving sustainable development. However, success depends on strengthening institutional support, investing in education, and fostering international cooperation. As Sudan continues to navigate its environmental challenges, the expertise of environmental engineers will remain central to shaping a greener and more resilient Khartoum.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Sudan Khartoum</dc:title>
  <dc:creator/>
  <dc:language>en</dc:language>
  <cp:keywords/>
  <dcterms:created xsi:type="dcterms:W3CDTF">2026-07-23T09:50:46Z</dcterms:created>
  <dcterms:modified xsi:type="dcterms:W3CDTF">2026-07-23T09:50:46Z</dcterms:modified>
</cp:coreProperties>
</file>

<file path=docProps/custom.xml><?xml version="1.0" encoding="utf-8"?>
<Properties xmlns="http://schemas.openxmlformats.org/officeDocument/2006/custom-properties" xmlns:vt="http://schemas.openxmlformats.org/officeDocument/2006/docPropsVTypes"/>
</file>