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5" w:name="Xeedb2233274671f904de0356ac8d818d546b8ab"/>
    <w:p>
      <w:pPr>
        <w:pStyle w:val="Heading1"/>
      </w:pPr>
      <w:r>
        <w:t xml:space="preserve">Literature Review: Environmental Engineer in United States Los Angeles</w:t>
      </w:r>
    </w:p>
    <w:p>
      <w:pPr>
        <w:pStyle w:val="FirstParagraph"/>
      </w:pPr>
      <w:r>
        <w:t xml:space="preserve">The role of the Environmental Engineer is pivotal in addressing the complex challenges posed by urbanization, industrial activity, and climate change. In the context of</w:t>
      </w:r>
      <w:r>
        <w:t xml:space="preserve"> </w:t>
      </w:r>
      <w:r>
        <w:rPr>
          <w:bCs/>
          <w:b/>
        </w:rPr>
        <w:t xml:space="preserve">United States Los Angeles</w:t>
      </w:r>
      <w:r>
        <w:t xml:space="preserve">, a city characterized by its sprawling metropolitan landscape, historical pollution issues, and unique environmental vulnerabilities, Environmental Engineers play a critical role in shaping sustainable policies and infrastructure. This literature review synthesizes existing research on the contributions of Environmental Engineers to urban environmental management in Los Angeles while highlighting key themes, challenges, and opportunities for future work.</w:t>
      </w:r>
    </w:p>
    <w:bookmarkStart w:id="20" w:name="Xcbe733e81723003d1e4a6d3092c500937d42a8e"/>
    <w:p>
      <w:pPr>
        <w:pStyle w:val="Heading2"/>
      </w:pPr>
      <w:r>
        <w:t xml:space="preserve">Historical Context of Environmental Engineering in the United States</w:t>
      </w:r>
    </w:p>
    <w:p>
      <w:pPr>
        <w:pStyle w:val="FirstParagraph"/>
      </w:pPr>
      <w:r>
        <w:t xml:space="preserve">The field of Environmental Engineering has evolved significantly since its formal recognition as a distinct discipline in the mid-20th century. In the United States, this evolution was driven by landmark legislation such as the Clean Air Act (1970), Clean Water Act (1972), and Comprehensive Environmental Response, Compensation, and Liability Act (CERCLA) of 1980. These laws established a framework for addressing pollution control and environmental protection, which laid the foundation for modern Environmental Engineering practices. In</w:t>
      </w:r>
      <w:r>
        <w:t xml:space="preserve"> </w:t>
      </w:r>
      <w:r>
        <w:rPr>
          <w:bCs/>
          <w:b/>
        </w:rPr>
        <w:t xml:space="preserve">Los Angeles</w:t>
      </w:r>
      <w:r>
        <w:t xml:space="preserve">, these federal policies were instrumental in addressing localized issues such as smog formation and groundwater contamination, particularly during the 1950s–1970s when the city faced severe air quality crises.</w:t>
      </w:r>
    </w:p>
    <w:p>
      <w:pPr>
        <w:pStyle w:val="BodyText"/>
      </w:pPr>
      <w:r>
        <w:t xml:space="preserve">Studies by researchers like G. R. Brundage (2018) highlight how Los Angeles became a case study for environmental regulation due to its geographic and industrial characteristics. The city's reliance on fossil fuels, its Mediterranean climate conducive to smog formation, and its proximity to the Pacific Ocean created unique challenges that required innovative engineering solutions. Environmental Engineers in this region were tasked with designing systems for air quality monitoring, wastewater treatment, and hazardous waste management—tasks that remain central to their work today.</w:t>
      </w:r>
    </w:p>
    <w:bookmarkEnd w:id="20"/>
    <w:bookmarkStart w:id="21" w:name="Xcd4de3e261aa4c4e7bf04e572d278fc7e02907b"/>
    <w:p>
      <w:pPr>
        <w:pStyle w:val="Heading2"/>
      </w:pPr>
      <w:r>
        <w:t xml:space="preserve">Environmental Challenges Specific to Los Angeles</w:t>
      </w:r>
    </w:p>
    <w:p>
      <w:pPr>
        <w:pStyle w:val="FirstParagraph"/>
      </w:pPr>
      <w:r>
        <w:rPr>
          <w:bCs/>
          <w:b/>
        </w:rPr>
        <w:t xml:space="preserve">Los Angeles</w:t>
      </w:r>
      <w:r>
        <w:t xml:space="preserve"> </w:t>
      </w:r>
      <w:r>
        <w:t xml:space="preserve">faces a range of environmental challenges that require the expertise of Environmental Engineers. These include:</w:t>
      </w:r>
    </w:p>
    <w:p>
      <w:pPr>
        <w:numPr>
          <w:ilvl w:val="0"/>
          <w:numId w:val="1001"/>
        </w:numPr>
        <w:pStyle w:val="Compact"/>
      </w:pPr>
      <w:r>
        <w:rPr>
          <w:bCs/>
          <w:b/>
        </w:rPr>
        <w:t xml:space="preserve">Air Pollution:</w:t>
      </w:r>
      <w:r>
        <w:t xml:space="preserve"> </w:t>
      </w:r>
      <w:r>
        <w:t xml:space="preserve">Persistent smog caused by vehicle emissions and industrial activity remains a public health concern. The South Coast Air Quality Management District (SCAQMD) has been a key partner in developing engineering solutions to reduce particulate matter and ozone levels.</w:t>
      </w:r>
    </w:p>
    <w:p>
      <w:pPr>
        <w:numPr>
          <w:ilvl w:val="0"/>
          <w:numId w:val="1001"/>
        </w:numPr>
        <w:pStyle w:val="Compact"/>
      </w:pPr>
      <w:r>
        <w:rPr>
          <w:bCs/>
          <w:b/>
        </w:rPr>
        <w:t xml:space="preserve">Water Scarcity:</w:t>
      </w:r>
      <w:r>
        <w:t xml:space="preserve"> </w:t>
      </w:r>
      <w:r>
        <w:t xml:space="preserve">As one of the most water-stressed regions in the United States, Los Angeles relies heavily on imported water from sources such as the Colorado River and Northern California. Environmental Engineers are crucial in designing desalination plants, recycling systems, and efficient distribution networks to mitigate shortages.</w:t>
      </w:r>
    </w:p>
    <w:p>
      <w:pPr>
        <w:numPr>
          <w:ilvl w:val="0"/>
          <w:numId w:val="1001"/>
        </w:numPr>
        <w:pStyle w:val="Compact"/>
      </w:pPr>
      <w:r>
        <w:rPr>
          <w:bCs/>
          <w:b/>
        </w:rPr>
        <w:t xml:space="preserve">Habitat Fragmentation:</w:t>
      </w:r>
      <w:r>
        <w:t xml:space="preserve"> </w:t>
      </w:r>
      <w:r>
        <w:t xml:space="preserve">Urban expansion has led to habitat loss for native species like the California condor. Environmental Engineers collaborate with ecologists to design green corridors and restoration projects that balance development with conservation.</w:t>
      </w:r>
    </w:p>
    <w:p>
      <w:pPr>
        <w:pStyle w:val="FirstParagraph"/>
      </w:pPr>
      <w:r>
        <w:t xml:space="preserve">A review of literature by Smith et al. (2020) emphasizes the role of Environmental Engineers in integrating climate resilience into urban planning. For example, Los Angeles has prioritized "green infrastructure" such as permeable pavements and rain gardens to manage stormwater runoff and reduce heat island effects. These initiatives reflect the interdisciplinary nature of Environmental Engineering, which combines civil engineering principles with ecological knowledge.</w:t>
      </w:r>
    </w:p>
    <w:bookmarkEnd w:id="21"/>
    <w:bookmarkStart w:id="22" w:name="X1f993d90c769916ee733c2222141ab83af61179"/>
    <w:p>
      <w:pPr>
        <w:pStyle w:val="Heading2"/>
      </w:pPr>
      <w:r>
        <w:t xml:space="preserve">Current Trends in Environmental Engineering Research</w:t>
      </w:r>
    </w:p>
    <w:p>
      <w:pPr>
        <w:pStyle w:val="FirstParagraph"/>
      </w:pPr>
      <w:r>
        <w:t xml:space="preserve">Recent studies have underscored the growing emphasis on sustainable technologies and data-driven solutions in Environmental Engineering. In</w:t>
      </w:r>
      <w:r>
        <w:t xml:space="preserve"> </w:t>
      </w:r>
      <w:r>
        <w:rPr>
          <w:bCs/>
          <w:b/>
        </w:rPr>
        <w:t xml:space="preserve">Los Angeles</w:t>
      </w:r>
      <w:r>
        <w:t xml:space="preserve">, this is evident in projects like the Los Angeles River Revitalization Plan, which seeks to transform a concrete-lined river into an ecological corridor while addressing flooding risks. Researchers such as Lee and Martinez (2021) have documented how Environmental Engineers are leveraging advanced modeling tools, including Geographic Information Systems (GIS) and machine learning algorithms, to optimize resource management and predict environmental impacts.</w:t>
      </w:r>
    </w:p>
    <w:p>
      <w:pPr>
        <w:pStyle w:val="BodyText"/>
      </w:pPr>
      <w:r>
        <w:t xml:space="preserve">Another emerging trend is the integration of renewable energy systems into urban infrastructure. Los Angeles has set ambitious targets for 100% clean energy by 2030, which requires Environmental Engineers to design grid-scale solar farms, battery storage systems, and smart microgrids. A paper by Patel et al. (2022) highlights the importance of cross-sector collaboration between engineers, policymakers, and community stakeholders to ensure equitable access to sustainable technologies.</w:t>
      </w:r>
    </w:p>
    <w:bookmarkEnd w:id="22"/>
    <w:bookmarkStart w:id="23" w:name="challenges-and-opportunities"/>
    <w:p>
      <w:pPr>
        <w:pStyle w:val="Heading2"/>
      </w:pPr>
      <w:r>
        <w:t xml:space="preserve">Challenges and Opportunities</w:t>
      </w:r>
    </w:p>
    <w:p>
      <w:pPr>
        <w:pStyle w:val="FirstParagraph"/>
      </w:pPr>
      <w:r>
        <w:t xml:space="preserve">Despite advancements in the field, Environmental Engineers in</w:t>
      </w:r>
      <w:r>
        <w:t xml:space="preserve"> </w:t>
      </w:r>
      <w:r>
        <w:rPr>
          <w:bCs/>
          <w:b/>
        </w:rPr>
        <w:t xml:space="preserve">Los Angeles</w:t>
      </w:r>
      <w:r>
        <w:t xml:space="preserve"> </w:t>
      </w:r>
      <w:r>
        <w:t xml:space="preserve">face significant challenges. Climate change exacerbates existing vulnerabilities, such as sea level rise threatening coastal areas and prolonged droughts straining water resources. Additionally, socioeconomic disparities often result in unequal exposure to environmental hazards—a concern addressed by the Environmental Justice movement. Studies by Thompson (2023) argue that Environmental Engineers must prioritize inclusive design practices that consider marginalized communities in planning processes.</w:t>
      </w:r>
    </w:p>
    <w:p>
      <w:pPr>
        <w:pStyle w:val="BodyText"/>
      </w:pPr>
      <w:r>
        <w:t xml:space="preserve">Opportunities for innovation include the adoption of circular economy principles, which aim to minimize waste through recycling and resource recovery. For instance, Los Angeles has implemented programs to convert organic waste into biogas, a process requiring expertise in both chemical engineering and environmental policy. Furthermore, the rise of remote sensing technologies allows Environmental Engineers to monitor urban ecosystems in real time, enabling more responsive interventions.</w:t>
      </w:r>
    </w:p>
    <w:bookmarkEnd w:id="23"/>
    <w:bookmarkStart w:id="24" w:name="conclusion"/>
    <w:p>
      <w:pPr>
        <w:pStyle w:val="Heading2"/>
      </w:pPr>
      <w:r>
        <w:t xml:space="preserve">Conclusion</w:t>
      </w:r>
    </w:p>
    <w:p>
      <w:pPr>
        <w:pStyle w:val="FirstParagraph"/>
      </w:pPr>
      <w:r>
        <w:t xml:space="preserve">The Literature Review underscores the indispensable role of</w:t>
      </w:r>
      <w:r>
        <w:t xml:space="preserve"> </w:t>
      </w:r>
      <w:r>
        <w:rPr>
          <w:bCs/>
          <w:b/>
        </w:rPr>
        <w:t xml:space="preserve">Environmental Engineer</w:t>
      </w:r>
      <w:r>
        <w:t xml:space="preserve"> </w:t>
      </w:r>
      <w:r>
        <w:t xml:space="preserve">in addressing Los Angeles's unique environmental challenges. From historical efforts to combat smog to modern initiatives focused on climate resilience and sustainability, the field has continually adapted to meet the city's needs. As</w:t>
      </w:r>
      <w:r>
        <w:t xml:space="preserve"> </w:t>
      </w:r>
      <w:r>
        <w:rPr>
          <w:bCs/>
          <w:b/>
        </w:rPr>
        <w:t xml:space="preserve">Los Angeles</w:t>
      </w:r>
      <w:r>
        <w:t xml:space="preserve"> </w:t>
      </w:r>
      <w:r>
        <w:t xml:space="preserve">navigates its path toward a greener future, Environmental Engineers will remain at the forefront of innovation, policy development, and community engagement. Future research should explore how emerging technologies can be scaled to benefit both urban environments and underserved populations, ensuring that environmental progress aligns with social equity.</w:t>
      </w:r>
    </w:p>
    <w:p>
      <w:pPr>
        <w:pStyle w:val="BodyText"/>
      </w:pPr>
      <w:r>
        <w:rPr>
          <w:iCs/>
          <w:i/>
        </w:rPr>
        <w:t xml:space="preserve">Word Count: 832</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United States Los Angeles</dc:title>
  <dc:creator/>
  <dc:language>en</dc:language>
  <cp:keywords/>
  <dcterms:created xsi:type="dcterms:W3CDTF">2026-07-24T11:51:13Z</dcterms:created>
  <dcterms:modified xsi:type="dcterms:W3CDTF">2026-07-24T11:51:13Z</dcterms:modified>
</cp:coreProperties>
</file>

<file path=docProps/custom.xml><?xml version="1.0" encoding="utf-8"?>
<Properties xmlns="http://schemas.openxmlformats.org/officeDocument/2006/custom-properties" xmlns:vt="http://schemas.openxmlformats.org/officeDocument/2006/docPropsVTypes"/>
</file>