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on</w:t>
      </w:r>
      <w:r>
        <w:t xml:space="preserve"> </w:t>
      </w:r>
      <w:r>
        <w:t xml:space="preserve">Cinema</w:t>
      </w:r>
      <w:r>
        <w:t xml:space="preserve"> </w:t>
      </w:r>
      <w:r>
        <w:t xml:space="preserve">Culture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4f89b25a7081c4276d6f72b817751a31055d534"/>
    <w:p>
      <w:pPr>
        <w:pStyle w:val="Heading1"/>
      </w:pPr>
      <w:r>
        <w:t xml:space="preserve">Literature Review: The Role of Film Directors in Shaping Cinema Culture in Australia Brisbane</w:t>
      </w:r>
    </w:p>
    <w:p>
      <w:pPr>
        <w:pStyle w:val="FirstParagraph"/>
      </w:pPr>
      <w:r>
        <w:rPr>
          <w:bCs/>
          <w:b/>
        </w:rPr>
        <w:t xml:space="preserve">Literature Review:</w:t>
      </w:r>
      <w:r>
        <w:t xml:space="preserve"> </w:t>
      </w:r>
      <w:r>
        <w:t xml:space="preserve">This document provides a comprehensive analysis of the influence and significance of film directors within the context of Australia Brisbane. As a key cultural hub in Queensland, Brisbane has emerged as a dynamic space for cinematic innovation, driven by visionary directors who navigate both local and global narratives. This review explores how Australian filmmakers from Brisbane contribute to the broader discourse on cinema, while also reflecting regional themes such as Indigenous heritage, environmental consciousness, and urban transformation.</w:t>
      </w:r>
    </w:p>
    <w:bookmarkStart w:id="20" w:name="Xaeac8e9e5d6ec80f3bec222346281c1375756f1"/>
    <w:p>
      <w:pPr>
        <w:pStyle w:val="Heading2"/>
      </w:pPr>
      <w:r>
        <w:t xml:space="preserve">Historical Context of Film Directors in Australia Brisbane</w:t>
      </w:r>
    </w:p>
    <w:p>
      <w:pPr>
        <w:pStyle w:val="FirstParagraph"/>
      </w:pPr>
      <w:r>
        <w:t xml:space="preserve">The history of film directors in Australia is deeply intertwined with the nation’s evolving identity. While Sydney and Melbourne have traditionally dominated the Australian film industry, Brisbane has played a growing role since the late 20th century. Early pioneers such as</w:t>
      </w:r>
      <w:r>
        <w:t xml:space="preserve"> </w:t>
      </w:r>
      <w:r>
        <w:rPr>
          <w:iCs/>
          <w:i/>
        </w:rPr>
        <w:t xml:space="preserve">George Miller</w:t>
      </w:r>
      <w:r>
        <w:t xml:space="preserve"> </w:t>
      </w:r>
      <w:r>
        <w:t xml:space="preserve">(of *Mad Max* fame) and</w:t>
      </w:r>
      <w:r>
        <w:t xml:space="preserve"> </w:t>
      </w:r>
      <w:r>
        <w:rPr>
          <w:iCs/>
          <w:i/>
        </w:rPr>
        <w:t xml:space="preserve">Peter Weir</w:t>
      </w:r>
      <w:r>
        <w:t xml:space="preserve"> </w:t>
      </w:r>
      <w:r>
        <w:t xml:space="preserve">(known for *Picnic at Hanging Rock*) were influenced by regional landscapes and cultural narratives that resonate with Brisbane’s ethos of creativity and resilience. However, the city’s unique position as a gateway to Queensland’s natural beauty—such as the Great Barrier Reef, Sunshine Coast, and Gold Coast—has made it an attractive setting for filmmakers seeking diverse backdrops.</w:t>
      </w:r>
    </w:p>
    <w:p>
      <w:pPr>
        <w:pStyle w:val="BodyText"/>
      </w:pPr>
      <w:r>
        <w:t xml:space="preserve">Brisbane’s film industry has also been shaped by local institutions like the</w:t>
      </w:r>
      <w:r>
        <w:t xml:space="preserve"> </w:t>
      </w:r>
      <w:r>
        <w:rPr>
          <w:iCs/>
          <w:i/>
        </w:rPr>
        <w:t xml:space="preserve">Queensland Film Festival</w:t>
      </w:r>
      <w:r>
        <w:t xml:space="preserve"> </w:t>
      </w:r>
      <w:r>
        <w:t xml:space="preserve">and</w:t>
      </w:r>
      <w:r>
        <w:t xml:space="preserve"> </w:t>
      </w:r>
      <w:r>
        <w:rPr>
          <w:iCs/>
          <w:i/>
        </w:rPr>
        <w:t xml:space="preserve">Brisbane International Film Festival (BIFF)</w:t>
      </w:r>
      <w:r>
        <w:t xml:space="preserve">, which have provided platforms for emerging directors to showcase work rooted in Queensland’s multicultural fabric. These events highlight how Australian directors from Brisbane are increasingly blending national and regional identities in their storytelling.</w:t>
      </w:r>
    </w:p>
    <w:bookmarkEnd w:id="20"/>
    <w:bookmarkStart w:id="21" w:name="contemporary-trends-in-brisbane-cinema"/>
    <w:p>
      <w:pPr>
        <w:pStyle w:val="Heading2"/>
      </w:pPr>
      <w:r>
        <w:t xml:space="preserve">Contemporary Trends in Brisbane Cinema</w:t>
      </w:r>
    </w:p>
    <w:p>
      <w:pPr>
        <w:pStyle w:val="FirstParagraph"/>
      </w:pPr>
      <w:r>
        <w:t xml:space="preserve">Recent years have seen a surge in the number of film directors based in Brisbane who focus on themes specific to Australia’s environmental and social challenges. For example, directors like</w:t>
      </w:r>
      <w:r>
        <w:t xml:space="preserve"> </w:t>
      </w:r>
      <w:r>
        <w:rPr>
          <w:iCs/>
          <w:i/>
        </w:rPr>
        <w:t xml:space="preserve">Alexandra Bruce</w:t>
      </w:r>
      <w:r>
        <w:t xml:space="preserve"> </w:t>
      </w:r>
      <w:r>
        <w:t xml:space="preserve">and</w:t>
      </w:r>
      <w:r>
        <w:t xml:space="preserve"> </w:t>
      </w:r>
      <w:r>
        <w:rPr>
          <w:iCs/>
          <w:i/>
        </w:rPr>
        <w:t xml:space="preserve">Tony Krawitz</w:t>
      </w:r>
      <w:r>
        <w:t xml:space="preserve"> </w:t>
      </w:r>
      <w:r>
        <w:t xml:space="preserve">have explored issues such as climate change, Indigenous rights, and urban gentrification through their work. Their films often serve as cultural commentaries that resonate with Brisbane’s progressive values while appealing to international audiences.</w:t>
      </w:r>
    </w:p>
    <w:p>
      <w:pPr>
        <w:pStyle w:val="BodyText"/>
      </w:pPr>
      <w:r>
        <w:t xml:space="preserve">Australia Brisbane has also become a hotspot for independent filmmakers due to its relatively lower production costs compared to Sydney or Melbourne. This affordability allows directors to experiment with unconventional storytelling techniques, such as hybrid genres or immersive documentaries. Notably, the rise of digital filmmaking platforms like YouTube and streaming services has enabled Brisbane-based directors to bypass traditional gatekeepers and reach global audiences directly.</w:t>
      </w:r>
    </w:p>
    <w:bookmarkEnd w:id="21"/>
    <w:bookmarkStart w:id="22" w:name="X4c2290e47ea8150fbc4a118fdf7846d6043cec2"/>
    <w:p>
      <w:pPr>
        <w:pStyle w:val="Heading2"/>
      </w:pPr>
      <w:r>
        <w:t xml:space="preserve">Educational Institutions and Mentorship in Brisbane</w:t>
      </w:r>
    </w:p>
    <w:p>
      <w:pPr>
        <w:pStyle w:val="FirstParagraph"/>
      </w:pPr>
      <w:r>
        <w:t xml:space="preserve">The growth of film directors in Australia Brisbane is supported by local educational institutions such as the</w:t>
      </w:r>
      <w:r>
        <w:t xml:space="preserve"> </w:t>
      </w:r>
      <w:r>
        <w:rPr>
          <w:iCs/>
          <w:i/>
        </w:rPr>
        <w:t xml:space="preserve">Griffith University School of Film, Animation &amp; Media</w:t>
      </w:r>
      <w:r>
        <w:t xml:space="preserve">. These programs emphasize practical training and regional storytelling, equipping graduates with the skills to create content that reflects both Australian and Queensland-specific narratives. Collaborations between universities and industry professionals have further strengthened Brisbane’s creative ecosystem.</w:t>
      </w:r>
    </w:p>
    <w:p>
      <w:pPr>
        <w:pStyle w:val="BodyText"/>
      </w:pPr>
      <w:r>
        <w:t xml:space="preserve">Mentorship initiatives, such as those offered by the</w:t>
      </w:r>
      <w:r>
        <w:t xml:space="preserve"> </w:t>
      </w:r>
      <w:r>
        <w:rPr>
          <w:iCs/>
          <w:i/>
        </w:rPr>
        <w:t xml:space="preserve">Brisbane Film Festival</w:t>
      </w:r>
      <w:r>
        <w:t xml:space="preserve">, provide emerging directors with guidance from established figures in the industry. This intergenerational exchange has fostered a culture of innovation, where young filmmakers learn to balance commercial viability with artistic integrity—a challenge that resonates deeply within Australia’s competitive film market.</w:t>
      </w:r>
    </w:p>
    <w:bookmarkEnd w:id="22"/>
    <w:bookmarkStart w:id="23" w:name="X1f438c671f42af9bb0733854dc33d3355b6e299"/>
    <w:p>
      <w:pPr>
        <w:pStyle w:val="Heading2"/>
      </w:pPr>
      <w:r>
        <w:t xml:space="preserve">Challenges and Opportunities for Brisbane Directors</w:t>
      </w:r>
    </w:p>
    <w:p>
      <w:pPr>
        <w:pStyle w:val="FirstParagraph"/>
      </w:pPr>
      <w:r>
        <w:t xml:space="preserve">Despite its potential, the film industry in Australia Brisbane faces challenges such as limited funding for independent projects and competition from larger Australian cities. However, regional grants like the</w:t>
      </w:r>
      <w:r>
        <w:t xml:space="preserve"> </w:t>
      </w:r>
      <w:r>
        <w:rPr>
          <w:iCs/>
          <w:i/>
        </w:rPr>
        <w:t xml:space="preserve">Queensland Government’s Screen Queensland</w:t>
      </w:r>
      <w:r>
        <w:t xml:space="preserve"> </w:t>
      </w:r>
      <w:r>
        <w:t xml:space="preserve">initiative have helped mitigate these barriers by providing financial support to local filmmakers. Additionally, Brisbane’s proximity to international markets via ports like Cairns has made it an attractive location for co-productions with countries in Asia and the Pacific.</w:t>
      </w:r>
    </w:p>
    <w:p>
      <w:pPr>
        <w:pStyle w:val="BodyText"/>
      </w:pPr>
      <w:r>
        <w:t xml:space="preserve">The city’s diverse population—comprising Indigenous Australians, migrants from Southeast Asia, and expatriates—offers directors a rich tapestry of cultural perspectives. This diversity is increasingly reflected in films that tackle topics like multiculturalism, identity politics, and historical reconciliation. For instance, directors such as</w:t>
      </w:r>
      <w:r>
        <w:t xml:space="preserve"> </w:t>
      </w:r>
      <w:r>
        <w:rPr>
          <w:iCs/>
          <w:i/>
        </w:rPr>
        <w:t xml:space="preserve">Yvonne Rainer</w:t>
      </w:r>
      <w:r>
        <w:t xml:space="preserve"> </w:t>
      </w:r>
      <w:r>
        <w:t xml:space="preserve">(a Brisbane-based Australian filmmaker) have used their work to amplify underrepresented voices in Australian cinema.</w:t>
      </w:r>
    </w:p>
    <w:bookmarkEnd w:id="23"/>
    <w:bookmarkStart w:id="24" w:name="Xfae10ba34b3ed665fd532f8f11a8ff1d2c3462c"/>
    <w:p>
      <w:pPr>
        <w:pStyle w:val="Heading2"/>
      </w:pPr>
      <w:r>
        <w:t xml:space="preserve">The Global Influence of Brisbane Directors</w:t>
      </w:r>
    </w:p>
    <w:p>
      <w:pPr>
        <w:pStyle w:val="FirstParagraph"/>
      </w:pPr>
      <w:r>
        <w:t xml:space="preserve">Australia Brisbane’s film directors are not only shaping local narratives but also contributing to global cinematic trends. Their films often participate in international film festivals, such as the</w:t>
      </w:r>
      <w:r>
        <w:t xml:space="preserve"> </w:t>
      </w:r>
      <w:r>
        <w:rPr>
          <w:iCs/>
          <w:i/>
        </w:rPr>
        <w:t xml:space="preserve">Toronto International Film Festival</w:t>
      </w:r>
      <w:r>
        <w:t xml:space="preserve"> </w:t>
      </w:r>
      <w:r>
        <w:t xml:space="preserve">or the</w:t>
      </w:r>
      <w:r>
        <w:t xml:space="preserve"> </w:t>
      </w:r>
      <w:r>
        <w:rPr>
          <w:iCs/>
          <w:i/>
        </w:rPr>
        <w:t xml:space="preserve">Locarno Film Festival</w:t>
      </w:r>
      <w:r>
        <w:t xml:space="preserve">, where they gain recognition for their unique storytelling. This global visibility has positioned Brisbane as a key player in Australia’s bid to diversify its cinematic output beyond traditional narratives of bush, beach, and suburbia.</w:t>
      </w:r>
    </w:p>
    <w:p>
      <w:pPr>
        <w:pStyle w:val="BodyText"/>
      </w:pPr>
      <w:r>
        <w:t xml:space="preserve">The integration of technology—such as virtual production tools and AI-driven editing—has further empowered Brisbane directors to create visually striking films that compete with Hollywood productions. This technological adaptability is a hallmark of modern Australian cinema, particularly in cities like Brisbane where innovation is encouraged.</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film directors in Australia Brisbane is pivotal to the nation’s cinematic evolution. Through their exploration of local themes, embrace of technological innovation, and engagement with global audiences, these directors are redefining what it means to be Australian on screen. As Brisbane continues to grow as a cultural and creative hub, its film industry will undoubtedly play a crucial role in shaping the future of Australian cinema.</w:t>
      </w:r>
    </w:p>
    <w:p>
      <w:pPr>
        <w:pStyle w:val="BodyText"/>
      </w:pPr>
      <w:r>
        <w:rPr>
          <w:bCs/>
          <w:b/>
        </w:rPr>
        <w:t xml:space="preserve">Film Director:</w:t>
      </w:r>
      <w:r>
        <w:t xml:space="preserve"> </w:t>
      </w:r>
      <w:r>
        <w:t xml:space="preserve">The work of directors based in Australia Brisbane exemplifies how regional identity can be transformed into universally resonant storytelling. Their contributions highlight the importance of nurturing local talent and supporting creative ecosystems that foster both artistic freedom and commercial success.</w:t>
      </w:r>
    </w:p>
    <w:p>
      <w:pPr>
        <w:pStyle w:val="BodyText"/>
      </w:pPr>
      <w:r>
        <w:rPr>
          <w:bCs/>
          <w:b/>
        </w:rPr>
        <w:t xml:space="preserve">Australia Brisbane:</w:t>
      </w:r>
      <w:r>
        <w:t xml:space="preserve"> </w:t>
      </w:r>
      <w:r>
        <w:t xml:space="preserve">As a city at the crossroads of tradition and modernity, Brisbane offers a unique environment for filmmakers to experiment, collaborate, and innovate. Its role in Australia’s film landscape is not just significant—it is essential for the continued growth of a diverse and dynamic cinematic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Impact of Film Directors on Cinema Culture in Australia Brisbane</dc:title>
  <dc:creator/>
  <dc:language>en</dc:language>
  <cp:keywords/>
  <dcterms:created xsi:type="dcterms:W3CDTF">2026-06-04T22:28:48Z</dcterms:created>
  <dcterms:modified xsi:type="dcterms:W3CDTF">2026-06-04T22:28:48Z</dcterms:modified>
</cp:coreProperties>
</file>

<file path=docProps/custom.xml><?xml version="1.0" encoding="utf-8"?>
<Properties xmlns="http://schemas.openxmlformats.org/officeDocument/2006/custom-properties" xmlns:vt="http://schemas.openxmlformats.org/officeDocument/2006/docPropsVTypes"/>
</file>