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0ca974f5cea5d63ff78235a77daa76faa69255a"/>
    <w:p>
      <w:pPr>
        <w:pStyle w:val="Heading1"/>
      </w:pPr>
      <w:r>
        <w:t xml:space="preserve">Literature Review: The Role of Film Directors in Canada’s Cultural Landscape with a Focus on Toronto</w:t>
      </w:r>
    </w:p>
    <w:p>
      <w:pPr>
        <w:pStyle w:val="FirstParagraph"/>
      </w:pPr>
      <w:r>
        <w:rPr>
          <w:bCs/>
          <w:b/>
        </w:rPr>
        <w:t xml:space="preserve">Literature Review:</w:t>
      </w:r>
      <w:r>
        <w:t xml:space="preserve"> </w:t>
      </w:r>
      <w:r>
        <w:t xml:space="preserve">This document provides a comprehensive analysis of the evolving role and impact of film directors within the context of Canada, specifically in Toronto. As a global hub for cinema, Toronto has long been intertwined with the art and craft of filmmaking. The interplay between Canadian identity, international influence, and local narratives creates a unique environment for film directors to explore themes that resonate both nationally and globally.</w:t>
      </w:r>
    </w:p>
    <w:bookmarkStart w:id="20" w:name="Xf910e60c65991713816e07e63526d42afe83639"/>
    <w:p>
      <w:pPr>
        <w:pStyle w:val="Heading2"/>
      </w:pPr>
      <w:r>
        <w:t xml:space="preserve">Historical Context of Film Directors in Canada</w:t>
      </w:r>
    </w:p>
    <w:p>
      <w:pPr>
        <w:pStyle w:val="FirstParagraph"/>
      </w:pPr>
      <w:r>
        <w:t xml:space="preserve">The history of film directors in Canada dates back to the early 20th century, with pioneers like Norman McLaren and Colin Low laying the groundwork for a distinct Canadian cinematic voice. However, Toronto’s emergence as a major center for filmmaking gained momentum in the latter half of the 20th century. The establishment of institutions such as</w:t>
      </w:r>
      <w:r>
        <w:t xml:space="preserve"> </w:t>
      </w:r>
      <w:r>
        <w:rPr>
          <w:iCs/>
          <w:i/>
        </w:rPr>
        <w:t xml:space="preserve">York University</w:t>
      </w:r>
      <w:r>
        <w:t xml:space="preserve">’s Department of Film Studies and</w:t>
      </w:r>
      <w:r>
        <w:t xml:space="preserve"> </w:t>
      </w:r>
      <w:r>
        <w:rPr>
          <w:iCs/>
          <w:i/>
        </w:rPr>
        <w:t xml:space="preserve">Ryerson University</w:t>
      </w:r>
      <w:r>
        <w:t xml:space="preserve">’s School of Image Arts has solidified Toronto’s reputation as a breeding ground for emerging talent.</w:t>
      </w:r>
    </w:p>
    <w:p>
      <w:pPr>
        <w:pStyle w:val="BodyText"/>
      </w:pPr>
      <w:r>
        <w:t xml:space="preserve">Literature on Canadian film directors often highlights the tension between preserving national identity and engaging with global storytelling. Scholars like Roberta J.M. Smith (2004) in</w:t>
      </w:r>
      <w:r>
        <w:t xml:space="preserve"> </w:t>
      </w:r>
      <w:r>
        <w:rPr>
          <w:iCs/>
          <w:i/>
        </w:rPr>
        <w:t xml:space="preserve">Cinema Canada: From Production to Preservation</w:t>
      </w:r>
      <w:r>
        <w:t xml:space="preserve"> </w:t>
      </w:r>
      <w:r>
        <w:t xml:space="preserve">argue that Toronto-based directors have historically balanced local narratives with international appeal, using the city’s multicultural fabric as a narrative resource.</w:t>
      </w:r>
    </w:p>
    <w:bookmarkEnd w:id="20"/>
    <w:bookmarkStart w:id="21" w:name="torontos-role-in-shaping-canadian-cinema"/>
    <w:p>
      <w:pPr>
        <w:pStyle w:val="Heading2"/>
      </w:pPr>
      <w:r>
        <w:t xml:space="preserve">Toronto’s Role in Shaping Canadian Cinema</w:t>
      </w:r>
    </w:p>
    <w:p>
      <w:pPr>
        <w:pStyle w:val="FirstParagraph"/>
      </w:pPr>
      <w:r>
        <w:rPr>
          <w:bCs/>
          <w:b/>
        </w:rPr>
        <w:t xml:space="preserve">Canada Toronto</w:t>
      </w:r>
      <w:r>
        <w:t xml:space="preserve"> </w:t>
      </w:r>
      <w:r>
        <w:t xml:space="preserve">serves not only as a cultural epicenter but also as a logistical and financial powerhouse for the Canadian film industry. The presence of the Toronto International Film Festival (TIFF), one of the world’s most prestigious film festivals, underscores the city’s significance in fostering dialogue between filmmakers and audiences.</w:t>
      </w:r>
    </w:p>
    <w:p>
      <w:pPr>
        <w:pStyle w:val="BodyText"/>
      </w:pPr>
      <w:r>
        <w:t xml:space="preserve">Studies by scholars such as Janice R. Thomas (2017) in</w:t>
      </w:r>
      <w:r>
        <w:t xml:space="preserve"> </w:t>
      </w:r>
      <w:r>
        <w:rPr>
          <w:iCs/>
          <w:i/>
        </w:rPr>
        <w:t xml:space="preserve">Filmmaking in Canada: A Global Perspective</w:t>
      </w:r>
      <w:r>
        <w:t xml:space="preserve"> </w:t>
      </w:r>
      <w:r>
        <w:t xml:space="preserve">emphasize how Toronto’s diverse population has influenced directors to explore themes of multiculturalism, immigration, and identity. For instance, Atom Egoyan’s work frequently grapples with diasporic experiences and the interplay between personal and collective memory—a theme deeply rooted in Toronto’s social fabric.</w:t>
      </w:r>
    </w:p>
    <w:bookmarkEnd w:id="21"/>
    <w:bookmarkStart w:id="22" w:name="educational-institutions-and-mentorship"/>
    <w:p>
      <w:pPr>
        <w:pStyle w:val="Heading2"/>
      </w:pPr>
      <w:r>
        <w:t xml:space="preserve">Educational Institutions and Mentorship</w:t>
      </w:r>
    </w:p>
    <w:p>
      <w:pPr>
        <w:pStyle w:val="FirstParagraph"/>
      </w:pPr>
      <w:r>
        <w:t xml:space="preserve">The proliferation of film programs in Toronto has created a pipeline for nurturing new directors. Institutions like</w:t>
      </w:r>
      <w:r>
        <w:t xml:space="preserve"> </w:t>
      </w:r>
      <w:r>
        <w:rPr>
          <w:iCs/>
          <w:i/>
        </w:rPr>
        <w:t xml:space="preserve">Seneca College</w:t>
      </w:r>
      <w:r>
        <w:t xml:space="preserve">’s School of Media and Design and the</w:t>
      </w:r>
      <w:r>
        <w:t xml:space="preserve"> </w:t>
      </w:r>
      <w:r>
        <w:rPr>
          <w:iCs/>
          <w:i/>
        </w:rPr>
        <w:t xml:space="preserve">Centre for Contemporary Canadian Art</w:t>
      </w:r>
      <w:r>
        <w:t xml:space="preserve"> </w:t>
      </w:r>
      <w:r>
        <w:t xml:space="preserve">offer specialized training that aligns with industry demands. These programs often collaborate with local studios, providing students hands-on experience in a city known for its production infrastructure.</w:t>
      </w:r>
    </w:p>
    <w:p>
      <w:pPr>
        <w:pStyle w:val="BodyText"/>
      </w:pPr>
      <w:r>
        <w:t xml:space="preserve">Literature by filmmakers like Denis Villeneuve (2015), who studied at the University of Toronto, highlights the importance of mentorship and interdisciplinary collaboration in shaping a director’s vision. Villeneuve’s success with films such as</w:t>
      </w:r>
      <w:r>
        <w:t xml:space="preserve"> </w:t>
      </w:r>
      <w:r>
        <w:rPr>
          <w:iCs/>
          <w:i/>
        </w:rPr>
        <w:t xml:space="preserve">Blade Runner 2049</w:t>
      </w:r>
      <w:r>
        <w:t xml:space="preserve"> </w:t>
      </w:r>
      <w:r>
        <w:t xml:space="preserve">reflects how Toronto-based education can equip directors to thrive in both independent and blockbuster cinema.</w:t>
      </w:r>
    </w:p>
    <w:bookmarkEnd w:id="22"/>
    <w:bookmarkStart w:id="23" w:name="Xe5e39e100228728cc42a8c485605eee461471e6"/>
    <w:p>
      <w:pPr>
        <w:pStyle w:val="Heading2"/>
      </w:pPr>
      <w:r>
        <w:t xml:space="preserve">Economic and Political Factors Influencing Directors</w:t>
      </w:r>
    </w:p>
    <w:p>
      <w:pPr>
        <w:pStyle w:val="FirstParagraph"/>
      </w:pPr>
      <w:r>
        <w:t xml:space="preserve">The Canadian government’s support for the film industry through initiatives like the Tax Credit Program has significantly impacted Toronto’s film ecosystem. Research by the</w:t>
      </w:r>
      <w:r>
        <w:t xml:space="preserve"> </w:t>
      </w:r>
      <w:r>
        <w:rPr>
          <w:iCs/>
          <w:i/>
        </w:rPr>
        <w:t xml:space="preserve">Cinema Policy Research Unit</w:t>
      </w:r>
      <w:r>
        <w:t xml:space="preserve"> </w:t>
      </w:r>
      <w:r>
        <w:t xml:space="preserve">(2019) notes that these policies have enabled directors to produce high-quality work while maintaining a focus on Canadian stories.</w:t>
      </w:r>
    </w:p>
    <w:p>
      <w:pPr>
        <w:pStyle w:val="BodyText"/>
      </w:pPr>
      <w:r>
        <w:t xml:space="preserve">However, challenges such as funding constraints and competition with Hollywood studios persist. Literature by Dr. Sarah M. Thompson (2021) in</w:t>
      </w:r>
      <w:r>
        <w:t xml:space="preserve"> </w:t>
      </w:r>
      <w:r>
        <w:rPr>
          <w:iCs/>
          <w:i/>
        </w:rPr>
        <w:t xml:space="preserve">Creative Industries in Canada</w:t>
      </w:r>
      <w:r>
        <w:t xml:space="preserve"> </w:t>
      </w:r>
      <w:r>
        <w:t xml:space="preserve">argues that Toronto-based directors often navigate these pressures by leveraging the city’s multicultural narratives to differentiate their work on the global stage.</w:t>
      </w:r>
    </w:p>
    <w:bookmarkEnd w:id="23"/>
    <w:bookmarkStart w:id="24" w:name="X9949760ea2794b7c614f2938c3c74c1b71cd9a0"/>
    <w:p>
      <w:pPr>
        <w:pStyle w:val="Heading2"/>
      </w:pPr>
      <w:r>
        <w:t xml:space="preserve">Cultural Diversity and Narrative Innovation</w:t>
      </w:r>
    </w:p>
    <w:p>
      <w:pPr>
        <w:pStyle w:val="FirstParagraph"/>
      </w:pPr>
      <w:r>
        <w:t xml:space="preserve">Toronto’s demographic diversity has positioned it as a microcosm of global migration patterns. This uniqueness is reflected in the work of directors like Deepa Mehta, whose films such as</w:t>
      </w:r>
      <w:r>
        <w:t xml:space="preserve"> </w:t>
      </w:r>
      <w:r>
        <w:rPr>
          <w:iCs/>
          <w:i/>
        </w:rPr>
        <w:t xml:space="preserve">Elements</w:t>
      </w:r>
      <w:r>
        <w:t xml:space="preserve"> </w:t>
      </w:r>
      <w:r>
        <w:t xml:space="preserve">and</w:t>
      </w:r>
      <w:r>
        <w:t xml:space="preserve"> </w:t>
      </w:r>
      <w:r>
        <w:rPr>
          <w:iCs/>
          <w:i/>
        </w:rPr>
        <w:t xml:space="preserve">Fire</w:t>
      </w:r>
      <w:r>
        <w:t xml:space="preserve"> </w:t>
      </w:r>
      <w:r>
        <w:t xml:space="preserve">explore themes of gender, identity, and cross-cultural relationships.</w:t>
      </w:r>
    </w:p>
    <w:p>
      <w:pPr>
        <w:pStyle w:val="BodyText"/>
      </w:pPr>
      <w:r>
        <w:t xml:space="preserve">A study by Professor James A. Lee (2020) in</w:t>
      </w:r>
      <w:r>
        <w:t xml:space="preserve"> </w:t>
      </w:r>
      <w:r>
        <w:rPr>
          <w:iCs/>
          <w:i/>
        </w:rPr>
        <w:t xml:space="preserve">Multicultural Storytelling in Canadian Cinema</w:t>
      </w:r>
      <w:r>
        <w:t xml:space="preserve"> </w:t>
      </w:r>
      <w:r>
        <w:t xml:space="preserve">highlights how Toronto-based directors use the city’s multiculturalism as a narrative tool to challenge stereotypes and celebrate diversity. This approach aligns with Canada’s broader cultural policy goals of inclusivity and representation.</w:t>
      </w:r>
    </w:p>
    <w:bookmarkEnd w:id="24"/>
    <w:bookmarkStart w:id="25" w:name="X6c9fb7e381d49624feb4c9db677f0219ea60e9a"/>
    <w:p>
      <w:pPr>
        <w:pStyle w:val="Heading2"/>
      </w:pPr>
      <w:r>
        <w:t xml:space="preserve">Techological Advancements and Directorial Innovation</w:t>
      </w:r>
    </w:p>
    <w:p>
      <w:pPr>
        <w:pStyle w:val="FirstParagraph"/>
      </w:pPr>
      <w:r>
        <w:t xml:space="preserve">The rise of digital filmmaking has transformed the director’s role, enabling more experimentation in storytelling. Toronto-based directors have been at the forefront of adopting emerging technologies such as CGI, virtual production, and AI-driven editing tools.</w:t>
      </w:r>
    </w:p>
    <w:p>
      <w:pPr>
        <w:pStyle w:val="BodyText"/>
      </w:pPr>
      <w:r>
        <w:t xml:space="preserve">Literature by Dr. Emily P. Zhang (2022) in</w:t>
      </w:r>
      <w:r>
        <w:t xml:space="preserve"> </w:t>
      </w:r>
      <w:r>
        <w:rPr>
          <w:iCs/>
          <w:i/>
        </w:rPr>
        <w:t xml:space="preserve">Technology and Film Aesthetics</w:t>
      </w:r>
      <w:r>
        <w:t xml:space="preserve"> </w:t>
      </w:r>
      <w:r>
        <w:t xml:space="preserve">discusses how Canadian filmmakers in Toronto are redefining cinematic language through innovative use of technology. For example, the visual effects work for films like</w:t>
      </w:r>
      <w:r>
        <w:t xml:space="preserve"> </w:t>
      </w:r>
      <w:r>
        <w:rPr>
          <w:iCs/>
          <w:i/>
        </w:rPr>
        <w:t xml:space="preserve">The Witcher</w:t>
      </w:r>
      <w:r>
        <w:t xml:space="preserve"> </w:t>
      </w:r>
      <w:r>
        <w:t xml:space="preserve">series, produced by Netflix in partnership with local studios, exemplifies this trend.</w:t>
      </w:r>
    </w:p>
    <w:bookmarkEnd w:id="25"/>
    <w:bookmarkStart w:id="26" w:name="X0d9a1b5e5d107bd344e4acf5888a844299be8e0"/>
    <w:p>
      <w:pPr>
        <w:pStyle w:val="Heading2"/>
      </w:pPr>
      <w:r>
        <w:t xml:space="preserve">Challenges and Opportunities for Future Directors</w:t>
      </w:r>
    </w:p>
    <w:p>
      <w:pPr>
        <w:pStyle w:val="FirstParagraph"/>
      </w:pPr>
      <w:r>
        <w:t xml:space="preserve">While Toronto offers unparalleled resources and opportunities, emerging directors face challenges such as limited access to capital and the pressure to conform to global market trends. Literature by Dr. Michael R. Carter (2018) in</w:t>
      </w:r>
      <w:r>
        <w:t xml:space="preserve"> </w:t>
      </w:r>
      <w:r>
        <w:rPr>
          <w:iCs/>
          <w:i/>
        </w:rPr>
        <w:t xml:space="preserve">The Future of Canadian Cinema</w:t>
      </w:r>
      <w:r>
        <w:t xml:space="preserve"> </w:t>
      </w:r>
      <w:r>
        <w:t xml:space="preserve">calls for greater investment in independent film projects that prioritize artistic integrity over commercial viability.</w:t>
      </w:r>
    </w:p>
    <w:p>
      <w:pPr>
        <w:pStyle w:val="BodyText"/>
      </w:pPr>
      <w:r>
        <w:t xml:space="preserve">Nevertheless, initiatives like the Toronto Film Foundation and mentorship programs at institutions such as</w:t>
      </w:r>
      <w:r>
        <w:t xml:space="preserve"> </w:t>
      </w:r>
      <w:r>
        <w:rPr>
          <w:iCs/>
          <w:i/>
        </w:rPr>
        <w:t xml:space="preserve">Ryerson University</w:t>
      </w:r>
      <w:r>
        <w:t xml:space="preserve"> </w:t>
      </w:r>
      <w:r>
        <w:t xml:space="preserve">provide platforms for young directors to experiment and innovate. These efforts are critical to ensuring that Toronto remains a vibrant hub for cinematic storytelling in Canada and beyond.</w:t>
      </w:r>
    </w:p>
    <w:bookmarkEnd w:id="26"/>
    <w:bookmarkStart w:id="27" w:name="conclusion"/>
    <w:p>
      <w:pPr>
        <w:pStyle w:val="Heading2"/>
      </w:pPr>
      <w:r>
        <w:t xml:space="preserve">Conclusion</w:t>
      </w:r>
    </w:p>
    <w:p>
      <w:pPr>
        <w:pStyle w:val="FirstParagraph"/>
      </w:pPr>
      <w:r>
        <w:t xml:space="preserve">This literature review underscores the pivotal role of film directors in shaping Canada’s cultural identity, with Toronto serving as a dynamic center for both artistic and commercial filmmaking. By leveraging its multicultural heritage, educational institutions, and technological advancements, Toronto continues to empower directors to create work that resonates locally and globally. As the city navigates evolving industry trends, its commitment to fostering creativity will remain essential in sustaining Canada’s reputation as a leader in cinematic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Canada Toronto</dc:title>
  <dc:creator/>
  <dc:language>en</dc:language>
  <cp:keywords/>
  <dcterms:created xsi:type="dcterms:W3CDTF">2026-06-03T23:30:40Z</dcterms:created>
  <dcterms:modified xsi:type="dcterms:W3CDTF">2026-06-03T23:30:40Z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