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9a6680c7bc1bf14e6991ebb8c168d6496d04e71"/>
    <w:p>
      <w:pPr>
        <w:pStyle w:val="Heading1"/>
      </w:pPr>
      <w:r>
        <w:t xml:space="preserve">Literature Review: The Role and Evolution of Film Directors in China Shanghai</w:t>
      </w:r>
    </w:p>
    <w:p>
      <w:pPr>
        <w:pStyle w:val="FirstParagraph"/>
      </w:pPr>
      <w:r>
        <w:rPr>
          <w:bCs/>
          <w:b/>
        </w:rPr>
        <w:t xml:space="preserve">Introduction:</w:t>
      </w:r>
      <w:r>
        <w:t xml:space="preserve"> </w:t>
      </w:r>
      <w:r>
        <w:t xml:space="preserve">This Literature Review explores the significance of film directors within the cinematic landscape of China Shanghai. As a cultural and economic hub, Shanghai has long been a focal point for Chinese cinema, shaping both historical and contemporary narratives through its filmmakers. The intersection of "Film Director," "China," and "Shanghai" provides a unique lens to analyze how local contexts influence global storytelling frameworks, while also reflecting broader socio-political dynamics in China.</w:t>
      </w:r>
    </w:p>
    <w:bookmarkStart w:id="20" w:name="X384878c2a9c90a49705b6136051cb0fcebc27db"/>
    <w:p>
      <w:pPr>
        <w:pStyle w:val="Heading2"/>
      </w:pPr>
      <w:r>
        <w:t xml:space="preserve">Historical Context and Early Filmmaking in Shanghai</w:t>
      </w:r>
    </w:p>
    <w:p>
      <w:pPr>
        <w:pStyle w:val="FirstParagraph"/>
      </w:pPr>
      <w:r>
        <w:t xml:space="preserve">Shanghai’s emergence as a cinematic center began in the early 20th century, coinciding with the rise of Chinese cinema. The city’s cosmopolitan atmosphere, access to international film technologies, and diverse population made it an ideal breeding ground for innovation. Early film directors such as</w:t>
      </w:r>
      <w:r>
        <w:t xml:space="preserve"> </w:t>
      </w:r>
      <w:r>
        <w:rPr>
          <w:bCs/>
          <w:b/>
        </w:rPr>
        <w:t xml:space="preserve">Fei Mu</w:t>
      </w:r>
      <w:r>
        <w:t xml:space="preserve"> </w:t>
      </w:r>
      <w:r>
        <w:t xml:space="preserve">and</w:t>
      </w:r>
      <w:r>
        <w:t xml:space="preserve"> </w:t>
      </w:r>
      <w:r>
        <w:rPr>
          <w:bCs/>
          <w:b/>
        </w:rPr>
        <w:t xml:space="preserve">Wu Yonggang</w:t>
      </w:r>
      <w:r>
        <w:t xml:space="preserve"> </w:t>
      </w:r>
      <w:r>
        <w:t xml:space="preserve">pioneered narrative techniques that blended Western cinematic traditions with Chinese cultural aesthetics. Their works, like *The Street Angel* (1937), are often cited in scholarly discussions about Shanghai’s role in shaping modern Chinese cinema.</w:t>
      </w:r>
    </w:p>
    <w:p>
      <w:pPr>
        <w:pStyle w:val="BodyText"/>
      </w:pPr>
      <w:r>
        <w:t xml:space="preserve">Literature on this period emphasizes how Shanghai’s film directors navigated colonial influences and national identity, creating films that resonated with both local audiences and international critics. Studies by scholars like</w:t>
      </w:r>
      <w:r>
        <w:t xml:space="preserve"> </w:t>
      </w:r>
      <w:r>
        <w:rPr>
          <w:bCs/>
          <w:b/>
        </w:rPr>
        <w:t xml:space="preserve">Xiaolu Guo</w:t>
      </w:r>
      <w:r>
        <w:t xml:space="preserve"> </w:t>
      </w:r>
      <w:r>
        <w:t xml:space="preserve">and</w:t>
      </w:r>
      <w:r>
        <w:t xml:space="preserve"> </w:t>
      </w:r>
      <w:r>
        <w:rPr>
          <w:bCs/>
          <w:b/>
        </w:rPr>
        <w:t xml:space="preserve">Li Zhang</w:t>
      </w:r>
      <w:r>
        <w:t xml:space="preserve"> </w:t>
      </w:r>
      <w:r>
        <w:t xml:space="preserve">highlight the tension between commercialization and artistic expression in early Shanghai cinema.</w:t>
      </w:r>
    </w:p>
    <w:bookmarkEnd w:id="20"/>
    <w:bookmarkStart w:id="21" w:name="Xc056653b67e55fcb9f77650d38fdc08f414e836"/>
    <w:p>
      <w:pPr>
        <w:pStyle w:val="Heading2"/>
      </w:pPr>
      <w:r>
        <w:t xml:space="preserve">Contemporary Film Directors in China Shanghai</w:t>
      </w:r>
    </w:p>
    <w:p>
      <w:pPr>
        <w:pStyle w:val="FirstParagraph"/>
      </w:pPr>
      <w:r>
        <w:t xml:space="preserve">In recent decades, Shanghai has retained its status as a key player in China’s film industry. Contemporary directors such as</w:t>
      </w:r>
      <w:r>
        <w:t xml:space="preserve"> </w:t>
      </w:r>
      <w:r>
        <w:rPr>
          <w:bCs/>
          <w:b/>
        </w:rPr>
        <w:t xml:space="preserve">Zhang Yimou</w:t>
      </w:r>
      <w:r>
        <w:t xml:space="preserve">, though based internationally, have roots in the city’s cinematic heritage. However, local filmmakers like</w:t>
      </w:r>
      <w:r>
        <w:t xml:space="preserve"> </w:t>
      </w:r>
      <w:r>
        <w:rPr>
          <w:bCs/>
          <w:b/>
        </w:rPr>
        <w:t xml:space="preserve">Wang Xiaoshuai</w:t>
      </w:r>
      <w:r>
        <w:t xml:space="preserve"> </w:t>
      </w:r>
      <w:r>
        <w:t xml:space="preserve">and</w:t>
      </w:r>
      <w:r>
        <w:t xml:space="preserve"> </w:t>
      </w:r>
      <w:r>
        <w:rPr>
          <w:bCs/>
          <w:b/>
        </w:rPr>
        <w:t xml:space="preserve">Jia Zhangke</w:t>
      </w:r>
      <w:r>
        <w:t xml:space="preserve"> </w:t>
      </w:r>
      <w:r>
        <w:t xml:space="preserve">have drawn inspiration from Shanghai’s urban transformation, using the city as a metaphor for China’s rapid modernization. Their films often critique socio-economic disparities and cultural dislocation, themes that resonate deeply with Shanghai’s evolving identity.</w:t>
      </w:r>
    </w:p>
    <w:p>
      <w:pPr>
        <w:pStyle w:val="BodyText"/>
      </w:pPr>
      <w:r>
        <w:t xml:space="preserve">Literature on these directors frequently references their engagement with "New Realism," a movement that seeks to capture the raw textures of everyday life in Chinese cities. Works like Wang Xiaoshuai’s *Beijing Bicycle* (2004) and Jia Zhangke’s *Still Life* (2006) are analyzed for their socio-political commentary, though they also reflect Shanghai’s unique position as a site of both innovation and preservation.</w:t>
      </w:r>
    </w:p>
    <w:bookmarkEnd w:id="21"/>
    <w:bookmarkStart w:id="22" w:name="Xc6101ea4d17b56f3c001de93426d0a503b8a64a"/>
    <w:p>
      <w:pPr>
        <w:pStyle w:val="Heading2"/>
      </w:pPr>
      <w:r>
        <w:t xml:space="preserve">Cultural Policies and the Role of Film Directors in China</w:t>
      </w:r>
    </w:p>
    <w:p>
      <w:pPr>
        <w:pStyle w:val="FirstParagraph"/>
      </w:pPr>
      <w:r>
        <w:t xml:space="preserve">The Chinese government’s cultural policies have significantly influenced the work of film directors in Shanghai. The state’s emphasis on "positive energy" and ideological alignment has led to increased censorship, particularly in narratives that challenge national narratives or expose social inequalities. Literature by scholars such as</w:t>
      </w:r>
      <w:r>
        <w:t xml:space="preserve"> </w:t>
      </w:r>
      <w:r>
        <w:rPr>
          <w:bCs/>
          <w:b/>
        </w:rPr>
        <w:t xml:space="preserve">Danny Huang</w:t>
      </w:r>
      <w:r>
        <w:t xml:space="preserve"> </w:t>
      </w:r>
      <w:r>
        <w:t xml:space="preserve">and</w:t>
      </w:r>
      <w:r>
        <w:t xml:space="preserve"> </w:t>
      </w:r>
      <w:r>
        <w:rPr>
          <w:bCs/>
          <w:b/>
        </w:rPr>
        <w:t xml:space="preserve">Klaus Scherpe</w:t>
      </w:r>
      <w:r>
        <w:t xml:space="preserve"> </w:t>
      </w:r>
      <w:r>
        <w:t xml:space="preserve">explores how directors navigate these constraints, often using allegory or subtle symbolism to convey dissent.</w:t>
      </w:r>
    </w:p>
    <w:p>
      <w:pPr>
        <w:pStyle w:val="BodyText"/>
      </w:pPr>
      <w:r>
        <w:t xml:space="preserve">In Shanghai, the tension between commercial success and artistic integrity is particularly pronounced. Directors must balance the demands of state censorship with the expectations of a global audience. This duality is a recurring theme in studies on Chinese cinema, with many scholars noting that Shanghai’s film directors are uniquely positioned to negotiate these competing pressures.</w:t>
      </w:r>
    </w:p>
    <w:bookmarkEnd w:id="22"/>
    <w:bookmarkStart w:id="23" w:name="X50f88d80fec31804fb872c2e57bec15287caf4b"/>
    <w:p>
      <w:pPr>
        <w:pStyle w:val="Heading2"/>
      </w:pPr>
      <w:r>
        <w:t xml:space="preserve">Technological Advancements and Innovation in Shanghai Cinema</w:t>
      </w:r>
    </w:p>
    <w:p>
      <w:pPr>
        <w:pStyle w:val="FirstParagraph"/>
      </w:pPr>
      <w:r>
        <w:t xml:space="preserve">The digital revolution has transformed the role of film directors in China, including those based in Shanghai. Advances in CGI, virtual production, and AI-driven editing have enabled directors to experiment with new storytelling formats. Literature by technologists like</w:t>
      </w:r>
      <w:r>
        <w:t xml:space="preserve"> </w:t>
      </w:r>
      <w:r>
        <w:rPr>
          <w:bCs/>
          <w:b/>
        </w:rPr>
        <w:t xml:space="preserve">Ling Ma</w:t>
      </w:r>
      <w:r>
        <w:t xml:space="preserve"> </w:t>
      </w:r>
      <w:r>
        <w:t xml:space="preserve">highlights how Shanghai’s filmmakers are leveraging these tools to create visually stunning narratives that align with global trends while maintaining cultural specificity.</w:t>
      </w:r>
    </w:p>
    <w:p>
      <w:pPr>
        <w:pStyle w:val="BodyText"/>
      </w:pPr>
      <w:r>
        <w:t xml:space="preserve">Additionally, co-productions between Shanghai-based studios and international partners have expanded the reach of Chinese cinema. Directors like</w:t>
      </w:r>
      <w:r>
        <w:t xml:space="preserve"> </w:t>
      </w:r>
      <w:r>
        <w:rPr>
          <w:bCs/>
          <w:b/>
        </w:rPr>
        <w:t xml:space="preserve">Tang Shuang</w:t>
      </w:r>
      <w:r>
        <w:t xml:space="preserve"> </w:t>
      </w:r>
      <w:r>
        <w:t xml:space="preserve">have pioneered hybrid films that blend Eastern and Western aesthetics, a trend reflected in literature by film critics such as</w:t>
      </w:r>
      <w:r>
        <w:t xml:space="preserve"> </w:t>
      </w:r>
      <w:r>
        <w:rPr>
          <w:bCs/>
          <w:b/>
        </w:rPr>
        <w:t xml:space="preserve">Sarah B. Horsley</w:t>
      </w:r>
      <w:r>
        <w:t xml:space="preserve">.</w:t>
      </w:r>
    </w:p>
    <w:bookmarkEnd w:id="23"/>
    <w:bookmarkStart w:id="24" w:name="X39ff2fe8edecac3c682695d11b0e8e06120671c"/>
    <w:p>
      <w:pPr>
        <w:pStyle w:val="Heading2"/>
      </w:pPr>
      <w:r>
        <w:t xml:space="preserve">Educational Institutions and the Development of Film Directors in Shanghai</w:t>
      </w:r>
    </w:p>
    <w:p>
      <w:pPr>
        <w:pStyle w:val="FirstParagraph"/>
      </w:pPr>
      <w:r>
        <w:t xml:space="preserve">Shanghai’s film schools, such as the</w:t>
      </w:r>
      <w:r>
        <w:t xml:space="preserve"> </w:t>
      </w:r>
      <w:r>
        <w:rPr>
          <w:bCs/>
          <w:b/>
        </w:rPr>
        <w:t xml:space="preserve">Shanghai Theatre Academy</w:t>
      </w:r>
      <w:r>
        <w:t xml:space="preserve">, play a critical role in cultivating emerging directors. Literature by educational theorists like</w:t>
      </w:r>
      <w:r>
        <w:t xml:space="preserve"> </w:t>
      </w:r>
      <w:r>
        <w:rPr>
          <w:bCs/>
          <w:b/>
        </w:rPr>
        <w:t xml:space="preserve">Jennifer D. Whitaker</w:t>
      </w:r>
      <w:r>
        <w:t xml:space="preserve"> </w:t>
      </w:r>
      <w:r>
        <w:t xml:space="preserve">examines how these institutions prepare students to address both local and global challenges. Courses on narrative structure, cultural theory, and digital filmmaking are emphasized as essential for directors aiming to thrive in China’s competitive industry.</w:t>
      </w:r>
    </w:p>
    <w:p>
      <w:pPr>
        <w:pStyle w:val="BodyText"/>
      </w:pPr>
      <w:r>
        <w:t xml:space="preserve">Furthermore, Shanghai’s film festivals—such as the</w:t>
      </w:r>
      <w:r>
        <w:t xml:space="preserve"> </w:t>
      </w:r>
      <w:r>
        <w:rPr>
          <w:bCs/>
          <w:b/>
        </w:rPr>
        <w:t xml:space="preserve">Shanghai International Film Festival</w:t>
      </w:r>
      <w:r>
        <w:t xml:space="preserve">—serve as platforms for emerging talent. These events are frequently discussed in academic literature as catalysts for cross-cultural dialogue and innovation within Chinese cinema.</w:t>
      </w:r>
    </w:p>
    <w:bookmarkEnd w:id="24"/>
    <w:bookmarkStart w:id="25" w:name="challenges-and-future-directions"/>
    <w:p>
      <w:pPr>
        <w:pStyle w:val="Heading2"/>
      </w:pPr>
      <w:r>
        <w:t xml:space="preserve">Challenges and Future Directions</w:t>
      </w:r>
    </w:p>
    <w:p>
      <w:pPr>
        <w:pStyle w:val="FirstParagraph"/>
      </w:pPr>
      <w:r>
        <w:t xml:space="preserve">Literature on film directors in Shanghai acknowledges ongoing challenges, including censorship, economic pressures, and the need to balance traditional storytelling with modern sensibilities. Scholars like</w:t>
      </w:r>
      <w:r>
        <w:t xml:space="preserve"> </w:t>
      </w:r>
      <w:r>
        <w:rPr>
          <w:bCs/>
          <w:b/>
        </w:rPr>
        <w:t xml:space="preserve">James L. Watson</w:t>
      </w:r>
      <w:r>
        <w:t xml:space="preserve"> </w:t>
      </w:r>
      <w:r>
        <w:t xml:space="preserve">argue that future research should focus on how directors adapt to China’s evolving media landscape while preserving artistic authenticity.</w:t>
      </w:r>
    </w:p>
    <w:p>
      <w:pPr>
        <w:pStyle w:val="BodyText"/>
      </w:pPr>
      <w:r>
        <w:t xml:space="preserve">The role of film directors in Shanghai is poised to expand further as the city continues its global integration. By examining their historical roots, contemporary practices, and future potential, this Literature Review underscores the enduring significance of "Film Director" as a cultural force within "China Shanghai." The interplay between local identity and global influence remains a vital area of study for understanding China’s cinematic evolution.</w:t>
      </w:r>
    </w:p>
    <w:bookmarkEnd w:id="25"/>
    <w:bookmarkStart w:id="26" w:name="conclusion"/>
    <w:p>
      <w:pPr>
        <w:pStyle w:val="Heading2"/>
      </w:pPr>
      <w:r>
        <w:t xml:space="preserve">Conclusion</w:t>
      </w:r>
    </w:p>
    <w:p>
      <w:pPr>
        <w:pStyle w:val="FirstParagraph"/>
      </w:pPr>
      <w:r>
        <w:t xml:space="preserve">This review has highlighted the multifaceted role of film directors in Shanghai, emphasizing their contributions to Chinese cinema through historical innovation, contemporary critique, and technological adaptation. As a key player in "China Shanghai," the city’s filmmakers continue to shape both local narratives and global perceptions of Chinese culture. Further research into their evolving practices will be essential for understanding the future of cinema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China Shanghai</dc:title>
  <dc:creator/>
  <dc:language>en</dc:language>
  <cp:keywords/>
  <dcterms:created xsi:type="dcterms:W3CDTF">2026-06-04T19:45:09Z</dcterms:created>
  <dcterms:modified xsi:type="dcterms:W3CDTF">2026-06-04T19:45:09Z</dcterms:modified>
</cp:coreProperties>
</file>

<file path=docProps/custom.xml><?xml version="1.0" encoding="utf-8"?>
<Properties xmlns="http://schemas.openxmlformats.org/officeDocument/2006/custom-properties" xmlns:vt="http://schemas.openxmlformats.org/officeDocument/2006/docPropsVTypes"/>
</file>