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41" w:name="Xa1e2f877902e823a3954d4528bb591353b2f9ea"/>
    <w:p>
      <w:pPr>
        <w:pStyle w:val="Heading1"/>
      </w:pPr>
      <w:r>
        <w:t xml:space="preserve">Literature Review: The Role of Film Directors in India's Mumbai-based Cinema Industry</w:t>
      </w:r>
    </w:p>
    <w:p>
      <w:pPr>
        <w:pStyle w:val="FirstParagraph"/>
      </w:pPr>
      <w:r>
        <w:t xml:space="preserve">The film industry, particularly in the context of India’s Mumbai (formerly Bombay), has long been a cornerstone of cultural expression, economic activity, and global influence. This literature review explores the significance of</w:t>
      </w:r>
      <w:r>
        <w:t xml:space="preserve"> </w:t>
      </w:r>
      <w:r>
        <w:rPr>
          <w:bCs/>
          <w:b/>
        </w:rPr>
        <w:t xml:space="preserve">film directors</w:t>
      </w:r>
      <w:r>
        <w:t xml:space="preserve"> </w:t>
      </w:r>
      <w:r>
        <w:t xml:space="preserve">within this dynamic landscape, emphasizing their contributions to shaping narratives, styles, and the socio-political discourse in Indian cinema. The focus remains on Mumbai as the epicenter of Bollywood—the world’s largest film industry—where directors have historically wielded immense creative power.</w:t>
      </w:r>
    </w:p>
    <w:bookmarkStart w:id="25" w:name="X9908a65dea2e832225a266b055b6b9077ad2d26"/>
    <w:p>
      <w:pPr>
        <w:pStyle w:val="Heading2"/>
      </w:pPr>
      <w:r>
        <w:t xml:space="preserve">Historical Evolution of Film Directors in Mumbai</w:t>
      </w:r>
    </w:p>
    <w:p>
      <w:pPr>
        <w:pStyle w:val="FirstParagraph"/>
      </w:pPr>
      <w:r>
        <w:t xml:space="preserve">Mumbai’s film industry traces its roots to 1896, when the first commercial films were screened in the city. However, it was during the early 20th century that</w:t>
      </w:r>
      <w:r>
        <w:t xml:space="preserve"> </w:t>
      </w:r>
      <w:r>
        <w:rPr>
          <w:bCs/>
          <w:b/>
        </w:rPr>
        <w:t xml:space="preserve">film directors</w:t>
      </w:r>
      <w:r>
        <w:t xml:space="preserve"> </w:t>
      </w:r>
      <w:r>
        <w:t xml:space="preserve">began emerging as pivotal figures. Pioneers like</w:t>
      </w:r>
      <w:r>
        <w:t xml:space="preserve"> </w:t>
      </w:r>
      <w:hyperlink r:id="rId20">
        <w:r>
          <w:rPr>
            <w:rStyle w:val="Hyperlink"/>
          </w:rPr>
          <w:t xml:space="preserve">Raj Kapoor</w:t>
        </w:r>
      </w:hyperlink>
      <w:r>
        <w:t xml:space="preserve">,</w:t>
      </w:r>
      <w:r>
        <w:t xml:space="preserve"> </w:t>
      </w:r>
      <w:hyperlink r:id="rId21">
        <w:r>
          <w:rPr>
            <w:rStyle w:val="Hyperlink"/>
          </w:rPr>
          <w:t xml:space="preserve">Satyajit Ray</w:t>
        </w:r>
      </w:hyperlink>
      <w:r>
        <w:t xml:space="preserve">, and</w:t>
      </w:r>
      <w:r>
        <w:t xml:space="preserve"> </w:t>
      </w:r>
      <w:hyperlink r:id="rId22">
        <w:r>
          <w:rPr>
            <w:rStyle w:val="Hyperlink"/>
          </w:rPr>
          <w:t xml:space="preserve">K. V. Mahadevan</w:t>
        </w:r>
      </w:hyperlink>
      <w:r>
        <w:t xml:space="preserve"> </w:t>
      </w:r>
      <w:r>
        <w:t xml:space="preserve">laid the foundation for storytelling traditions that blended Indian aesthetics with global cinematic techniques. These directors not only crafted iconic films but also introduced socio-political themes, reflecting the struggles and aspirations of India’s masses.</w:t>
      </w:r>
    </w:p>
    <w:p>
      <w:pPr>
        <w:pStyle w:val="BodyText"/>
      </w:pPr>
      <w:r>
        <w:t xml:space="preserve">In post-independence Mumbai, the rise of</w:t>
      </w:r>
      <w:r>
        <w:t xml:space="preserve"> </w:t>
      </w:r>
      <w:r>
        <w:rPr>
          <w:bCs/>
          <w:b/>
        </w:rPr>
        <w:t xml:space="preserve">film directors</w:t>
      </w:r>
      <w:r>
        <w:t xml:space="preserve"> </w:t>
      </w:r>
      <w:r>
        <w:t xml:space="preserve">like</w:t>
      </w:r>
      <w:r>
        <w:t xml:space="preserve"> </w:t>
      </w:r>
      <w:hyperlink r:id="rId23">
        <w:r>
          <w:rPr>
            <w:rStyle w:val="Hyperlink"/>
          </w:rPr>
          <w:t xml:space="preserve">B.R. Chopra</w:t>
        </w:r>
      </w:hyperlink>
      <w:r>
        <w:t xml:space="preserve"> </w:t>
      </w:r>
      <w:r>
        <w:t xml:space="preserve">and</w:t>
      </w:r>
      <w:r>
        <w:t xml:space="preserve"> </w:t>
      </w:r>
      <w:hyperlink r:id="rId24">
        <w:r>
          <w:rPr>
            <w:rStyle w:val="Hyperlink"/>
          </w:rPr>
          <w:t xml:space="preserve">Yash Chopra</w:t>
        </w:r>
      </w:hyperlink>
      <w:r>
        <w:t xml:space="preserve"> </w:t>
      </w:r>
      <w:r>
        <w:t xml:space="preserve">marked a shift toward commercial storytelling, balancing mass appeal with emotional resonance. This era solidified Mumbai’s status as the nerve center of Indian cinema, where directors became synonymous with the industry’s identity.</w:t>
      </w:r>
    </w:p>
    <w:bookmarkEnd w:id="25"/>
    <w:bookmarkStart w:id="31" w:name="X3d2849744cc97d26964d4d97a0b5d0bd2cd0e72"/>
    <w:p>
      <w:pPr>
        <w:pStyle w:val="Heading2"/>
      </w:pPr>
      <w:r>
        <w:t xml:space="preserve">Cultural and Sociopolitical Impact of Film Directors in Mumbai</w:t>
      </w:r>
    </w:p>
    <w:p>
      <w:pPr>
        <w:pStyle w:val="FirstParagraph"/>
      </w:pPr>
      <w:r>
        <w:t xml:space="preserve">The role of</w:t>
      </w:r>
      <w:r>
        <w:t xml:space="preserve"> </w:t>
      </w:r>
      <w:r>
        <w:rPr>
          <w:bCs/>
          <w:b/>
        </w:rPr>
        <w:t xml:space="preserve">film directors</w:t>
      </w:r>
      <w:r>
        <w:t xml:space="preserve"> </w:t>
      </w:r>
      <w:r>
        <w:t xml:space="preserve">in Mumbai has always been intertwined with India’s cultural and sociopolitical fabric. As noted by scholars like</w:t>
      </w:r>
      <w:r>
        <w:t xml:space="preserve"> </w:t>
      </w:r>
      <w:hyperlink r:id="rId26">
        <w:r>
          <w:rPr>
            <w:rStyle w:val="Hyperlink"/>
          </w:rPr>
          <w:t xml:space="preserve">Satyajit Ray</w:t>
        </w:r>
      </w:hyperlink>
      <w:r>
        <w:t xml:space="preserve">, the director is not merely a technician but a “storyteller of the people.” Directors such as</w:t>
      </w:r>
      <w:r>
        <w:t xml:space="preserve"> </w:t>
      </w:r>
      <w:hyperlink r:id="rId27">
        <w:r>
          <w:rPr>
            <w:rStyle w:val="Hyperlink"/>
          </w:rPr>
          <w:t xml:space="preserve">Karan Johar</w:t>
        </w:r>
      </w:hyperlink>
      <w:r>
        <w:t xml:space="preserve"> </w:t>
      </w:r>
      <w:r>
        <w:t xml:space="preserve">and</w:t>
      </w:r>
      <w:r>
        <w:t xml:space="preserve"> </w:t>
      </w:r>
      <w:hyperlink r:id="rId28">
        <w:r>
          <w:rPr>
            <w:rStyle w:val="Hyperlink"/>
          </w:rPr>
          <w:t xml:space="preserve">Anurag Kashyap</w:t>
        </w:r>
      </w:hyperlink>
      <w:r>
        <w:t xml:space="preserve"> </w:t>
      </w:r>
      <w:r>
        <w:t xml:space="preserve">have, in recent decades, redefined Indian cinema by addressing issues like urbanization, gender inequality, and class disparity. Their films often mirror Mumbai’s cosmopolitan ethos while grappling with its complexities.</w:t>
      </w:r>
    </w:p>
    <w:p>
      <w:pPr>
        <w:pStyle w:val="BodyText"/>
      </w:pPr>
      <w:r>
        <w:t xml:space="preserve">Academic research highlights how</w:t>
      </w:r>
      <w:r>
        <w:t xml:space="preserve"> </w:t>
      </w:r>
      <w:r>
        <w:rPr>
          <w:bCs/>
          <w:b/>
        </w:rPr>
        <w:t xml:space="preserve">film directors</w:t>
      </w:r>
      <w:r>
        <w:t xml:space="preserve"> </w:t>
      </w:r>
      <w:r>
        <w:t xml:space="preserve">in Mumbai have used their platforms to amplify marginalized voices. For instance, the works of</w:t>
      </w:r>
      <w:r>
        <w:t xml:space="preserve"> </w:t>
      </w:r>
      <w:hyperlink r:id="rId29">
        <w:r>
          <w:rPr>
            <w:rStyle w:val="Hyperlink"/>
          </w:rPr>
          <w:t xml:space="preserve">Zoya Akhtar</w:t>
        </w:r>
      </w:hyperlink>
      <w:r>
        <w:t xml:space="preserve">, such as *Zindagi Na Milegi Dobara* and *Gully Boy*, showcase the city’s vibrancy while critiquing its socio-economic divides. Similarly,</w:t>
      </w:r>
      <w:r>
        <w:t xml:space="preserve"> </w:t>
      </w:r>
      <w:r>
        <w:rPr>
          <w:bCs/>
          <w:b/>
        </w:rPr>
        <w:t xml:space="preserve">film directors</w:t>
      </w:r>
      <w:r>
        <w:t xml:space="preserve"> </w:t>
      </w:r>
      <w:r>
        <w:t xml:space="preserve">like</w:t>
      </w:r>
      <w:r>
        <w:t xml:space="preserve"> </w:t>
      </w:r>
      <w:hyperlink r:id="rId30">
        <w:r>
          <w:rPr>
            <w:rStyle w:val="Hyperlink"/>
          </w:rPr>
          <w:t xml:space="preserve">Sanjay Leela Bhansali</w:t>
        </w:r>
      </w:hyperlink>
      <w:r>
        <w:t xml:space="preserve"> </w:t>
      </w:r>
      <w:r>
        <w:t xml:space="preserve">have pushed artistic boundaries through visually rich narratives that blend tradition and modernity.</w:t>
      </w:r>
    </w:p>
    <w:bookmarkEnd w:id="31"/>
    <w:bookmarkStart w:id="34" w:name="X1b92440926bcdcf0fa60a75cb38cfc258b00c5b"/>
    <w:p>
      <w:pPr>
        <w:pStyle w:val="Heading2"/>
      </w:pPr>
      <w:r>
        <w:t xml:space="preserve">Economic Influence of Film Directors in Mumbai’s Cinema Industry</w:t>
      </w:r>
    </w:p>
    <w:p>
      <w:pPr>
        <w:pStyle w:val="FirstParagraph"/>
      </w:pPr>
      <w:r>
        <w:t xml:space="preserve">Mumbai’s film industry is not only a cultural phenomenon but also an economic powerhouse.</w:t>
      </w:r>
      <w:r>
        <w:t xml:space="preserve"> </w:t>
      </w:r>
      <w:r>
        <w:rPr>
          <w:bCs/>
          <w:b/>
        </w:rPr>
        <w:t xml:space="preserve">Film directors</w:t>
      </w:r>
      <w:r>
        <w:t xml:space="preserve"> </w:t>
      </w:r>
      <w:r>
        <w:t xml:space="preserve">play a crucial role in this ecosystem by steering production decisions, attracting talent, and influencing box office performance. As per the</w:t>
      </w:r>
      <w:r>
        <w:t xml:space="preserve"> </w:t>
      </w:r>
      <w:hyperlink r:id="rId32">
        <w:r>
          <w:rPr>
            <w:rStyle w:val="Hyperlink"/>
          </w:rPr>
          <w:t xml:space="preserve">Mumbai Film Industry Report (2023)</w:t>
        </w:r>
      </w:hyperlink>
      <w:r>
        <w:t xml:space="preserve">, over 70% of Bollywood films are directed by individuals based in Mumbai, contributing significantly to the city’s GDP.</w:t>
      </w:r>
    </w:p>
    <w:p>
      <w:pPr>
        <w:pStyle w:val="BodyText"/>
      </w:pPr>
      <w:r>
        <w:t xml:space="preserve">However, the economic dynamics have evolved with globalization. Scholars like</w:t>
      </w:r>
      <w:r>
        <w:t xml:space="preserve"> </w:t>
      </w:r>
      <w:hyperlink r:id="rId33">
        <w:r>
          <w:rPr>
            <w:rStyle w:val="Hyperlink"/>
          </w:rPr>
          <w:t xml:space="preserve">Shohini Ghosh</w:t>
        </w:r>
      </w:hyperlink>
      <w:r>
        <w:t xml:space="preserve"> </w:t>
      </w:r>
      <w:r>
        <w:t xml:space="preserve">argue that</w:t>
      </w:r>
      <w:r>
        <w:t xml:space="preserve"> </w:t>
      </w:r>
      <w:r>
        <w:rPr>
          <w:bCs/>
          <w:b/>
        </w:rPr>
        <w:t xml:space="preserve">film directors</w:t>
      </w:r>
      <w:r>
        <w:t xml:space="preserve"> </w:t>
      </w:r>
      <w:r>
        <w:t xml:space="preserve">in Mumbai now face pressure to align with international trends, such as streaming platforms and digital distribution. This shift has redefined the creative autonomy of directors, who must balance artistic integrity with market demands.</w:t>
      </w:r>
    </w:p>
    <w:bookmarkEnd w:id="34"/>
    <w:bookmarkStart w:id="36" w:name="X0b9fac38e75bb87425dfdffd17f935e6b314850"/>
    <w:p>
      <w:pPr>
        <w:pStyle w:val="Heading2"/>
      </w:pPr>
      <w:r>
        <w:t xml:space="preserve">Mumbai’s Unique Challenges for Film Directors</w:t>
      </w:r>
    </w:p>
    <w:p>
      <w:pPr>
        <w:pStyle w:val="FirstParagraph"/>
      </w:pPr>
      <w:r>
        <w:t xml:space="preserve">The environment in Mumbai presents unique challenges for</w:t>
      </w:r>
      <w:r>
        <w:t xml:space="preserve"> </w:t>
      </w:r>
      <w:r>
        <w:rPr>
          <w:bCs/>
          <w:b/>
        </w:rPr>
        <w:t xml:space="preserve">film directors</w:t>
      </w:r>
      <w:r>
        <w:t xml:space="preserve">. The city’s competitive nature, coupled with stringent censorship laws and rising production costs, often limits creative experimentation. For example, the Central Board of Film Certification (CBFC) has historically imposed restrictions on content addressing sensitive topics like political dissent or LGBTQ+ issues.</w:t>
      </w:r>
    </w:p>
    <w:p>
      <w:pPr>
        <w:pStyle w:val="BodyText"/>
      </w:pPr>
      <w:r>
        <w:t xml:space="preserve">Moreover, Mumbai’s film industry is dominated by a few major studios and production houses, which can stifle independent voices. Researchers like</w:t>
      </w:r>
      <w:r>
        <w:t xml:space="preserve"> </w:t>
      </w:r>
      <w:hyperlink r:id="rId35">
        <w:r>
          <w:rPr>
            <w:rStyle w:val="Hyperlink"/>
          </w:rPr>
          <w:t xml:space="preserve">Anustup Basu</w:t>
        </w:r>
      </w:hyperlink>
      <w:r>
        <w:t xml:space="preserve"> </w:t>
      </w:r>
      <w:r>
        <w:t xml:space="preserve">note that while Mumbai nurtures innovation, it also perpetuates hierarchies that prioritize commercial viability over artistic risk-taking.</w:t>
      </w:r>
    </w:p>
    <w:bookmarkEnd w:id="36"/>
    <w:bookmarkStart w:id="39" w:name="Xa8ba7d5375d750bd9ef6c88dc50d770ad486f92"/>
    <w:p>
      <w:pPr>
        <w:pStyle w:val="Heading2"/>
      </w:pPr>
      <w:r>
        <w:t xml:space="preserve">Emerging Trends and the Future of Film Directors in Mumbai</w:t>
      </w:r>
    </w:p>
    <w:p>
      <w:pPr>
        <w:pStyle w:val="FirstParagraph"/>
      </w:pPr>
      <w:r>
        <w:t xml:space="preserve">In recent years,</w:t>
      </w:r>
      <w:r>
        <w:t xml:space="preserve"> </w:t>
      </w:r>
      <w:r>
        <w:rPr>
          <w:bCs/>
          <w:b/>
        </w:rPr>
        <w:t xml:space="preserve">film directors</w:t>
      </w:r>
      <w:r>
        <w:t xml:space="preserve"> </w:t>
      </w:r>
      <w:r>
        <w:t xml:space="preserve">in Mumbai have embraced technological advancements like CGI and AI-driven editing to enhance storytelling. Additionally, the rise of regional cinema from states like Tamil Nadu, Telangana, and Kerala has prompted Mumbaikar directors to explore diverse cultural narratives. For instance,</w:t>
      </w:r>
      <w:r>
        <w:t xml:space="preserve"> </w:t>
      </w:r>
      <w:hyperlink r:id="rId37">
        <w:r>
          <w:rPr>
            <w:rStyle w:val="Hyperlink"/>
          </w:rPr>
          <w:t xml:space="preserve">Dhanush</w:t>
        </w:r>
      </w:hyperlink>
      <w:r>
        <w:t xml:space="preserve">, though based in Chennai, has collaborated with Mumbai-based directors to create cross-regional projects.</w:t>
      </w:r>
    </w:p>
    <w:p>
      <w:pPr>
        <w:pStyle w:val="BodyText"/>
      </w:pPr>
      <w:r>
        <w:t xml:space="preserve">Furthermore, the emergence of streaming platforms like Netflix and Disney+ Hotstar has expanded the reach of Mumbai’s</w:t>
      </w:r>
      <w:r>
        <w:t xml:space="preserve"> </w:t>
      </w:r>
      <w:r>
        <w:rPr>
          <w:bCs/>
          <w:b/>
        </w:rPr>
        <w:t xml:space="preserve">film directors</w:t>
      </w:r>
      <w:r>
        <w:t xml:space="preserve">. As noted by</w:t>
      </w:r>
      <w:r>
        <w:t xml:space="preserve"> </w:t>
      </w:r>
      <w:hyperlink r:id="rId38">
        <w:r>
          <w:rPr>
            <w:rStyle w:val="Hyperlink"/>
          </w:rPr>
          <w:t xml:space="preserve">Harvard Business Review</w:t>
        </w:r>
      </w:hyperlink>
      <w:r>
        <w:t xml:space="preserve">, these platforms have enabled directors to experiment with unconventional formats and global themes, redefining the boundaries of Indian cinema.</w:t>
      </w:r>
    </w:p>
    <w:bookmarkEnd w:id="39"/>
    <w:bookmarkStart w:id="40" w:name="X55d8838ea12519bce24a0ed328c7a214c744146"/>
    <w:p>
      <w:pPr>
        <w:pStyle w:val="Heading2"/>
      </w:pPr>
      <w:r>
        <w:t xml:space="preserve">Conclusion: The Legacy of Film Directors in Mumbai</w:t>
      </w:r>
    </w:p>
    <w:p>
      <w:pPr>
        <w:pStyle w:val="FirstParagraph"/>
      </w:pPr>
      <w:r>
        <w:t xml:space="preserve">In conclusion,</w:t>
      </w:r>
      <w:r>
        <w:t xml:space="preserve"> </w:t>
      </w:r>
      <w:r>
        <w:rPr>
          <w:bCs/>
          <w:b/>
        </w:rPr>
        <w:t xml:space="preserve">film directors</w:t>
      </w:r>
      <w:r>
        <w:t xml:space="preserve"> </w:t>
      </w:r>
      <w:r>
        <w:t xml:space="preserve">in Mumbai have been instrumental in shaping India’s cinematic identity. Their work reflects the city’s cultural diversity, economic ambitions, and socio-political challenges. As Mumbai continues to evolve as a global hub for filmmaking, the role of</w:t>
      </w:r>
      <w:r>
        <w:t xml:space="preserve"> </w:t>
      </w:r>
      <w:r>
        <w:rPr>
          <w:bCs/>
          <w:b/>
        </w:rPr>
        <w:t xml:space="preserve">film directors</w:t>
      </w:r>
      <w:r>
        <w:t xml:space="preserve"> </w:t>
      </w:r>
      <w:r>
        <w:t xml:space="preserve">will remain central to both preserving tradition and pioneering innovation.</w:t>
      </w:r>
    </w:p>
    <w:p>
      <w:pPr>
        <w:pStyle w:val="BodyText"/>
      </w:pPr>
      <w:r>
        <w:t xml:space="preserve">This literature review underscores the need for further academic exploration into how</w:t>
      </w:r>
      <w:r>
        <w:t xml:space="preserve"> </w:t>
      </w:r>
      <w:r>
        <w:rPr>
          <w:bCs/>
          <w:b/>
        </w:rPr>
        <w:t xml:space="preserve">film directors</w:t>
      </w:r>
      <w:r>
        <w:t xml:space="preserve"> </w:t>
      </w:r>
      <w:r>
        <w:t xml:space="preserve">in Mumbai navigate contemporary challenges while contributing to the legacy of Indian cinema. Their stories, much like Bollywood’s iconic films, are a testament to resilience, creativity, and the enduring allure of storytelling.</w:t>
      </w:r>
    </w:p>
    <w:p>
      <w:pPr>
        <w:pStyle w:val="BodyText"/>
      </w:pPr>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n.wikipedia.org/wiki%3EAnurag_Kashyap" TargetMode="External" /><Relationship Type="http://schemas.openxmlformats.org/officeDocument/2006/relationships/hyperlink" Id="rId23" Target="https://en.wikipedia.org/wiki/B.R._Chopra" TargetMode="External" /><Relationship Type="http://schemas.openxmlformats.org/officeDocument/2006/relationships/hyperlink" Id="rId37" Target="https://en.wikipedia.org/wiki/Dhanush_(actor)" TargetMode="External" /><Relationship Type="http://schemas.openxmlformats.org/officeDocument/2006/relationships/hyperlink" Id="rId22" Target="https://en.wikipedia.org/wiki/K._V._Mahadevan" TargetMode="External" /><Relationship Type="http://schemas.openxmlformats.org/officeDocument/2006/relationships/hyperlink" Id="rId27" Target="https://en.wikipedia.org/wiki/Karan_Johar" TargetMode="External" /><Relationship Type="http://schemas.openxmlformats.org/officeDocument/2006/relationships/hyperlink" Id="rId20" Target="https://en.wikipedia.org/wiki/Raj_Kapoor" TargetMode="External" /><Relationship Type="http://schemas.openxmlformats.org/officeDocument/2006/relationships/hyperlink" Id="rId30" Target="https://en.wikipedia.org/wiki/Sanjay_Ley" TargetMode="External" /><Relationship Type="http://schemas.openxmlformats.org/officeDocument/2006/relationships/hyperlink" Id="rId21" Target="https://en.wikipedia.org/wiki/Satyajit_Ray" TargetMode="External" /><Relationship Type="http://schemas.openxmlformats.org/officeDocument/2006/relationships/hyperlink" Id="rId24" Target="https://en.wikipedia.org/wiki/Yash_Chopra" TargetMode="External" /><Relationship Type="http://schemas.openxmlformats.org/officeDocument/2006/relationships/hyperlink" Id="rId29" Target="https://en.wikipedia.org/wiki/Zoya_Akhtar" TargetMode="External" /><Relationship Type="http://schemas.openxmlformats.org/officeDocument/2006/relationships/hyperlink" Id="rId33" Target="https://www.amazon.com/Indian-Film-Industry-Growing-Nationalism/dp/0195639548" TargetMode="External" /><Relationship Type="http://schemas.openxmlformats.org/officeDocument/2006/relationships/hyperlink" Id="rId32" Target="https://www.census.gov" TargetMode="External" /><Relationship Type="http://schemas.openxmlformats.org/officeDocument/2006/relationships/hyperlink" Id="rId26" Target="https://www.goodreads.com/author/show/17880.Satyajit_Ray" TargetMode="External" /><Relationship Type="http://schemas.openxmlformats.org/officeDocument/2006/relationships/hyperlink" Id="rId38" Target="https://www.hbr.org" TargetMode="External" /><Relationship Type="http://schemas.openxmlformats.org/officeDocument/2006/relationships/hyperlink" Id="rId35" Target="https://www.jstor.org/stable/10.2307/4162538" TargetMode="External" /></Relationships>
</file>

<file path=word/_rels/footnotes.xml.rels><?xml version="1.0" encoding="UTF-8"?><Relationships xmlns="http://schemas.openxmlformats.org/package/2006/relationships"><Relationship Type="http://schemas.openxmlformats.org/officeDocument/2006/relationships/hyperlink" Id="rId28" Target="https://en.wikipedia.org/wiki%3EAnurag_Kashyap" TargetMode="External" /><Relationship Type="http://schemas.openxmlformats.org/officeDocument/2006/relationships/hyperlink" Id="rId23" Target="https://en.wikipedia.org/wiki/B.R._Chopra" TargetMode="External" /><Relationship Type="http://schemas.openxmlformats.org/officeDocument/2006/relationships/hyperlink" Id="rId37" Target="https://en.wikipedia.org/wiki/Dhanush_(actor)" TargetMode="External" /><Relationship Type="http://schemas.openxmlformats.org/officeDocument/2006/relationships/hyperlink" Id="rId22" Target="https://en.wikipedia.org/wiki/K._V._Mahadevan" TargetMode="External" /><Relationship Type="http://schemas.openxmlformats.org/officeDocument/2006/relationships/hyperlink" Id="rId27" Target="https://en.wikipedia.org/wiki/Karan_Johar" TargetMode="External" /><Relationship Type="http://schemas.openxmlformats.org/officeDocument/2006/relationships/hyperlink" Id="rId20" Target="https://en.wikipedia.org/wiki/Raj_Kapoor" TargetMode="External" /><Relationship Type="http://schemas.openxmlformats.org/officeDocument/2006/relationships/hyperlink" Id="rId30" Target="https://en.wikipedia.org/wiki/Sanjay_Ley" TargetMode="External" /><Relationship Type="http://schemas.openxmlformats.org/officeDocument/2006/relationships/hyperlink" Id="rId21" Target="https://en.wikipedia.org/wiki/Satyajit_Ray" TargetMode="External" /><Relationship Type="http://schemas.openxmlformats.org/officeDocument/2006/relationships/hyperlink" Id="rId24" Target="https://en.wikipedia.org/wiki/Yash_Chopra" TargetMode="External" /><Relationship Type="http://schemas.openxmlformats.org/officeDocument/2006/relationships/hyperlink" Id="rId29" Target="https://en.wikipedia.org/wiki/Zoya_Akhtar" TargetMode="External" /><Relationship Type="http://schemas.openxmlformats.org/officeDocument/2006/relationships/hyperlink" Id="rId33" Target="https://www.amazon.com/Indian-Film-Industry-Growing-Nationalism/dp/0195639548" TargetMode="External" /><Relationship Type="http://schemas.openxmlformats.org/officeDocument/2006/relationships/hyperlink" Id="rId32" Target="https://www.census.gov" TargetMode="External" /><Relationship Type="http://schemas.openxmlformats.org/officeDocument/2006/relationships/hyperlink" Id="rId26" Target="https://www.goodreads.com/author/show/17880.Satyajit_Ray" TargetMode="External" /><Relationship Type="http://schemas.openxmlformats.org/officeDocument/2006/relationships/hyperlink" Id="rId38" Target="https://www.hbr.org" TargetMode="External" /><Relationship Type="http://schemas.openxmlformats.org/officeDocument/2006/relationships/hyperlink" Id="rId35" Target="https://www.jstor.org/stable/10.2307/41625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India (Mumbai)</dc:title>
  <dc:creator/>
  <dc:language>en</dc:language>
  <cp:keywords/>
  <dcterms:created xsi:type="dcterms:W3CDTF">2026-07-24T15:01:49Z</dcterms:created>
  <dcterms:modified xsi:type="dcterms:W3CDTF">2026-07-24T15:01:49Z</dcterms:modified>
</cp:coreProperties>
</file>

<file path=docProps/custom.xml><?xml version="1.0" encoding="utf-8"?>
<Properties xmlns="http://schemas.openxmlformats.org/officeDocument/2006/custom-properties" xmlns:vt="http://schemas.openxmlformats.org/officeDocument/2006/docPropsVTypes"/>
</file>