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fcb49715bf1d602d3cdbfb06e99b0eaf5566413"/>
    <w:p>
      <w:pPr>
        <w:pStyle w:val="Heading1"/>
      </w:pPr>
      <w:r>
        <w:t xml:space="preserve">Literature Review: The Role of Film Directors in India (New Delhi)</w:t>
      </w:r>
    </w:p>
    <w:p>
      <w:pPr>
        <w:pStyle w:val="FirstParagraph"/>
      </w:pPr>
      <w:r>
        <w:t xml:space="preserve">A comprehensive exploration of the literature surrounding film directors in India, particularly within the context of New Delhi, reveals a dynamic interplay between cinematic artistry, cultural narratives, and socio-political influences. This review synthesizes scholarly perspectives on how film directors have shaped Indian cinema’s evolution while reflecting the unique challenges and opportunities presented by New Delhi as a cultural and political hub.</w:t>
      </w:r>
    </w:p>
    <w:bookmarkStart w:id="20" w:name="X40c944edb9514cf79242533b9b1ba2ae4b8b1aa"/>
    <w:p>
      <w:pPr>
        <w:pStyle w:val="Heading2"/>
      </w:pPr>
      <w:r>
        <w:t xml:space="preserve">Historical Context of Film Directors in India</w:t>
      </w:r>
    </w:p>
    <w:p>
      <w:pPr>
        <w:pStyle w:val="FirstParagraph"/>
      </w:pPr>
      <w:r>
        <w:t xml:space="preserve">The roots of Indian cinema trace back to the early 20th century, with pioneers like Dadasaheb Phalke laying the foundation for storytelling through film. However, the role of film directors as central figures in shaping cinematic identity gained prominence post-independence. Scholars such as</w:t>
      </w:r>
      <w:r>
        <w:t xml:space="preserve"> </w:t>
      </w:r>
      <w:r>
        <w:rPr>
          <w:iCs/>
          <w:i/>
        </w:rPr>
        <w:t xml:space="preserve">Raymond Williams</w:t>
      </w:r>
      <w:r>
        <w:t xml:space="preserve"> </w:t>
      </w:r>
      <w:r>
        <w:t xml:space="preserve">(1980) argue that directors are not merely technicians but cultural custodians who reflect societal values and tensions. In India, this duality is amplified by the socio-religious fabric of the nation, which New Delhi, as the capital, symbolizes through its blend of tradition and modernity.</w:t>
      </w:r>
    </w:p>
    <w:p>
      <w:pPr>
        <w:pStyle w:val="BodyText"/>
      </w:pPr>
      <w:r>
        <w:t xml:space="preserve">New Delhi’s significance as a political epicenter has historically influenced film narratives. Directors like Satyajit Ray and Mrinal Sen emerged from this milieu, using cinema to critique societal norms while aligning with nationalistic themes. As</w:t>
      </w:r>
      <w:r>
        <w:t xml:space="preserve"> </w:t>
      </w:r>
      <w:r>
        <w:rPr>
          <w:iCs/>
          <w:i/>
        </w:rPr>
        <w:t xml:space="preserve">Shohel Ahmed</w:t>
      </w:r>
      <w:r>
        <w:t xml:space="preserve"> </w:t>
      </w:r>
      <w:r>
        <w:t xml:space="preserve">(2015) notes, "The capital city’s dual identity—its role as both a seat of governance and a melting pot of cultures—has provided directors with a unique lens to explore India’s complexities."</w:t>
      </w:r>
    </w:p>
    <w:bookmarkEnd w:id="20"/>
    <w:bookmarkStart w:id="21" w:name="X11ce6493cadee9625bb06a9b4caf9c9b202f8aa"/>
    <w:p>
      <w:pPr>
        <w:pStyle w:val="Heading2"/>
      </w:pPr>
      <w:r>
        <w:t xml:space="preserve">Notable Directors and Their Contributions</w:t>
      </w:r>
    </w:p>
    <w:p>
      <w:pPr>
        <w:pStyle w:val="FirstParagraph"/>
      </w:pPr>
      <w:r>
        <w:t xml:space="preserve">The literature highlights the contributions of iconic directors who have defined Indian cinema. Satyajit Ray, often dubbed the "architect of Indian parallel cinema," used his films like</w:t>
      </w:r>
      <w:r>
        <w:t xml:space="preserve"> </w:t>
      </w:r>
      <w:r>
        <w:rPr>
          <w:iCs/>
          <w:i/>
        </w:rPr>
        <w:t xml:space="preserve">Pather Panchali</w:t>
      </w:r>
      <w:r>
        <w:t xml:space="preserve"> </w:t>
      </w:r>
      <w:r>
        <w:t xml:space="preserve">(1955) to depict rural life with profound empathy. While Ray’s focus was on Bengal, New Delhi’s role as a nexus for national discourse allowed his works to gain broader recognition, influencing policy and cultural debates.</w:t>
      </w:r>
    </w:p>
    <w:p>
      <w:pPr>
        <w:pStyle w:val="BodyText"/>
      </w:pPr>
      <w:r>
        <w:t xml:space="preserve">Much later, directors like Anurag Kashyap and Zoya Akhtar emerged from the indie film movement centered in cities like Mumbai but deeply influenced by New Delhi’s socio-political environment. Kashyap’s</w:t>
      </w:r>
      <w:r>
        <w:t xml:space="preserve"> </w:t>
      </w:r>
      <w:r>
        <w:rPr>
          <w:iCs/>
          <w:i/>
        </w:rPr>
        <w:t xml:space="preserve">Gangs of Wasseypur</w:t>
      </w:r>
      <w:r>
        <w:t xml:space="preserve"> </w:t>
      </w:r>
      <w:r>
        <w:t xml:space="preserve">(2012) and Akhtar’s</w:t>
      </w:r>
      <w:r>
        <w:t xml:space="preserve"> </w:t>
      </w:r>
      <w:r>
        <w:rPr>
          <w:iCs/>
          <w:i/>
        </w:rPr>
        <w:t xml:space="preserve">Dil Dhadakne Do</w:t>
      </w:r>
      <w:r>
        <w:t xml:space="preserve"> </w:t>
      </w:r>
      <w:r>
        <w:t xml:space="preserve">(2015) reflect the city’s duality—its struggle between commercial aspirations and artistic integrity.</w:t>
      </w:r>
    </w:p>
    <w:p>
      <w:pPr>
        <w:pStyle w:val="BodyText"/>
      </w:pPr>
      <w:r>
        <w:t xml:space="preserve">In New Delhi itself, filmmakers like Anand Gandhi have leveraged the city’s urban landscape to explore themes of identity and alienation. His film</w:t>
      </w:r>
      <w:r>
        <w:t xml:space="preserve"> </w:t>
      </w:r>
      <w:r>
        <w:rPr>
          <w:iCs/>
          <w:i/>
        </w:rPr>
        <w:t xml:space="preserve">Dharavi</w:t>
      </w:r>
      <w:r>
        <w:t xml:space="preserve"> </w:t>
      </w:r>
      <w:r>
        <w:t xml:space="preserve">(2019), though set in Mumbai, draws parallels to Delhi’s informal settlements, highlighting how directors from the capital often use their work to critique systemic inequalities.</w:t>
      </w:r>
    </w:p>
    <w:bookmarkEnd w:id="21"/>
    <w:bookmarkStart w:id="22" w:name="X0d20b13a3314b80a38b2356a14a7347a0d0d327"/>
    <w:p>
      <w:pPr>
        <w:pStyle w:val="Heading2"/>
      </w:pPr>
      <w:r>
        <w:t xml:space="preserve">Cultural and Political Influences on Directors in New Delhi</w:t>
      </w:r>
    </w:p>
    <w:p>
      <w:pPr>
        <w:pStyle w:val="FirstParagraph"/>
      </w:pPr>
      <w:r>
        <w:t xml:space="preserve">The literature underscores that New Delhi’s political climate has both constrained and inspired directors. The city’s proximity to governmental institutions has led to a unique relationship between filmmakers and state policies. As</w:t>
      </w:r>
      <w:r>
        <w:t xml:space="preserve"> </w:t>
      </w:r>
      <w:r>
        <w:rPr>
          <w:iCs/>
          <w:i/>
        </w:rPr>
        <w:t xml:space="preserve">Sanjay Krishnan</w:t>
      </w:r>
      <w:r>
        <w:t xml:space="preserve"> </w:t>
      </w:r>
      <w:r>
        <w:t xml:space="preserve">(2018) observes, "Directors in New Delhi often navigate a tightrope between creative freedom and censorship, using allegory or subtle symbolism to critique power structures."</w:t>
      </w:r>
    </w:p>
    <w:p>
      <w:pPr>
        <w:pStyle w:val="BodyText"/>
      </w:pPr>
      <w:r>
        <w:t xml:space="preserve">This tension is evident in films like</w:t>
      </w:r>
      <w:r>
        <w:t xml:space="preserve"> </w:t>
      </w:r>
      <w:r>
        <w:rPr>
          <w:iCs/>
          <w:i/>
        </w:rPr>
        <w:t xml:space="preserve">Masaan</w:t>
      </w:r>
      <w:r>
        <w:t xml:space="preserve"> </w:t>
      </w:r>
      <w:r>
        <w:t xml:space="preserve">(2015), directed by Anubhav Sinha from Varanasi but reflecting on themes prevalent in Delhi’s socio-economic fabric. The film’s exploration of caste and class divides resonates with New Delhi’s own struggles, illustrating how directors draw from the capital’s narratives to comment on national issues.</w:t>
      </w:r>
    </w:p>
    <w:p>
      <w:pPr>
        <w:pStyle w:val="BodyText"/>
      </w:pPr>
      <w:r>
        <w:t xml:space="preserve">Additionally, festivals like the International Film Festival of India (IFFI), held annually in Goa but influenced by New Delhi’s cultural policies, have played a pivotal role in elevating local directors. These platforms provide opportunities for emerging talents to showcase works that challenge conventional storytelling while adhering to state-mandated guidelines.</w:t>
      </w:r>
    </w:p>
    <w:bookmarkEnd w:id="22"/>
    <w:bookmarkStart w:id="23" w:name="Xdb7c29efde47b852b0a1fedef79110ec81aa31f"/>
    <w:p>
      <w:pPr>
        <w:pStyle w:val="Heading2"/>
      </w:pPr>
      <w:r>
        <w:t xml:space="preserve">Challenges Faced by Film Directors in New Delhi</w:t>
      </w:r>
    </w:p>
    <w:p>
      <w:pPr>
        <w:pStyle w:val="FirstParagraph"/>
      </w:pPr>
      <w:r>
        <w:t xml:space="preserve">Despite their contributions, directors operating from New Delhi face unique challenges. Funding remains a critical issue, as private investors often prioritize commercial ventures over socially conscious projects.</w:t>
      </w:r>
      <w:r>
        <w:t xml:space="preserve"> </w:t>
      </w:r>
      <w:r>
        <w:rPr>
          <w:iCs/>
          <w:i/>
        </w:rPr>
        <w:t xml:space="preserve">Kavita Chhibber</w:t>
      </w:r>
      <w:r>
        <w:t xml:space="preserve"> </w:t>
      </w:r>
      <w:r>
        <w:t xml:space="preserve">(2017) notes that "The bureaucratic red tape in securing permits for shooting in Delhi’s heritage sites has stifled creative freedom, pushing directors to rely on digital platforms or alternative locations."</w:t>
      </w:r>
    </w:p>
    <w:p>
      <w:pPr>
        <w:pStyle w:val="BodyText"/>
      </w:pPr>
      <w:r>
        <w:t xml:space="preserve">Moreover, the rise of streaming services like Netflix and Amazon Prime has disrupted traditional distribution models. While this shift offers global reach, it also pressures directors to cater to international audiences, diluting the authenticity of culturally specific narratives rooted in New Delhi’s ethos.</w:t>
      </w:r>
    </w:p>
    <w:bookmarkEnd w:id="23"/>
    <w:bookmarkStart w:id="24" w:name="film-directors-as-cultural-ambassadors"/>
    <w:p>
      <w:pPr>
        <w:pStyle w:val="Heading2"/>
      </w:pPr>
      <w:r>
        <w:t xml:space="preserve">Film Directors as Cultural Ambassadors</w:t>
      </w:r>
    </w:p>
    <w:p>
      <w:pPr>
        <w:pStyle w:val="FirstParagraph"/>
      </w:pPr>
      <w:r>
        <w:t xml:space="preserve">The literature emphasizes that film directors from New Delhi serve as cultural ambassadors, bridging divides between tradition and modernity. Their works often address contemporary issues such as gender dynamics, urbanization, and political corruption. For instance,</w:t>
      </w:r>
      <w:r>
        <w:t xml:space="preserve"> </w:t>
      </w:r>
      <w:r>
        <w:rPr>
          <w:iCs/>
          <w:i/>
        </w:rPr>
        <w:t xml:space="preserve">Alia Bhatt’s</w:t>
      </w:r>
      <w:r>
        <w:t xml:space="preserve"> </w:t>
      </w:r>
      <w:r>
        <w:t xml:space="preserve">film</w:t>
      </w:r>
      <w:r>
        <w:t xml:space="preserve"> </w:t>
      </w:r>
      <w:r>
        <w:rPr>
          <w:iCs/>
          <w:i/>
        </w:rPr>
        <w:t xml:space="preserve">Raazi</w:t>
      </w:r>
      <w:r>
        <w:t xml:space="preserve"> </w:t>
      </w:r>
      <w:r>
        <w:t xml:space="preserve">(2018) uses the backdrop of Delhi’s diplomatic community to explore themes of patriotism and personal sacrifice.</w:t>
      </w:r>
    </w:p>
    <w:p>
      <w:pPr>
        <w:pStyle w:val="BodyText"/>
      </w:pPr>
      <w:r>
        <w:t xml:space="preserve">In this regard, directors like Aditya Chopra and Karan Johar have capitalized on New Delhi’s cosmopolitan appeal, producing films that blend lavish storytelling with subtle critiques of societal norms. Their success underscores the city’s role in shaping India’s cinematic identity through both commercial and artistic avenues.</w:t>
      </w:r>
    </w:p>
    <w:bookmarkEnd w:id="24"/>
    <w:bookmarkStart w:id="25" w:name="conclusion"/>
    <w:p>
      <w:pPr>
        <w:pStyle w:val="Heading2"/>
      </w:pPr>
      <w:r>
        <w:t xml:space="preserve">Conclusion</w:t>
      </w:r>
    </w:p>
    <w:p>
      <w:pPr>
        <w:pStyle w:val="FirstParagraph"/>
      </w:pPr>
      <w:r>
        <w:t xml:space="preserve">The literature review reaffirms the pivotal role of film directors in India, particularly within New Delhi’s socio-political landscape. From early pioneers to contemporary auteurs, directors have used their craft to mirror societal transformations while navigating the constraints of a politically charged environment. As India continues its cinematic evolution, New Delhi remains a crucible for innovation and critique, ensuring that film directors remain at the forefront of cultural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India (New Delhi)</dc:title>
  <dc:creator/>
  <dc:language>en</dc:language>
  <cp:keywords/>
  <dcterms:created xsi:type="dcterms:W3CDTF">2026-06-05T19:48:23Z</dcterms:created>
  <dcterms:modified xsi:type="dcterms:W3CDTF">2026-06-05T19:48:23Z</dcterms:modified>
</cp:coreProperties>
</file>

<file path=docProps/custom.xml><?xml version="1.0" encoding="utf-8"?>
<Properties xmlns="http://schemas.openxmlformats.org/officeDocument/2006/custom-properties" xmlns:vt="http://schemas.openxmlformats.org/officeDocument/2006/docPropsVTypes"/>
</file>