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5bf3137e4e1f6a6d48f7fa0137aceff289f15f0"/>
    <w:p>
      <w:pPr>
        <w:pStyle w:val="Heading1"/>
      </w:pPr>
      <w:r>
        <w:t xml:space="preserve">Literature Review: The Role of Film Directors in Japan Osaka</w:t>
      </w:r>
    </w:p>
    <w:p>
      <w:pPr>
        <w:pStyle w:val="FirstParagraph"/>
      </w:pPr>
      <w:r>
        <w:rPr>
          <w:bCs/>
          <w:b/>
        </w:rPr>
        <w:t xml:space="preserve">Literature Review</w:t>
      </w:r>
      <w:r>
        <w:t xml:space="preserve"> </w:t>
      </w:r>
      <w:r>
        <w:t xml:space="preserve">serves as a critical synthesis of existing scholarship on a specific topic, identifying gaps, trends, and theoretical frameworks that inform further research. This document focuses on</w:t>
      </w:r>
      <w:r>
        <w:t xml:space="preserve"> </w:t>
      </w:r>
      <w:r>
        <w:rPr>
          <w:bCs/>
          <w:b/>
        </w:rPr>
        <w:t xml:space="preserve">Film Director</w:t>
      </w:r>
      <w:r>
        <w:t xml:space="preserve">s in the context of</w:t>
      </w:r>
      <w:r>
        <w:t xml:space="preserve"> </w:t>
      </w:r>
      <w:r>
        <w:rPr>
          <w:bCs/>
          <w:b/>
        </w:rPr>
        <w:t xml:space="preserve">Japan Osaka</w:t>
      </w:r>
      <w:r>
        <w:t xml:space="preserve">, exploring their cultural significance, historical contributions, and contemporary challenges within the dynamic cinematic landscape of this vibrant city.</w:t>
      </w:r>
    </w:p>
    <w:bookmarkStart w:id="20" w:name="Xa373959e917d4c2ce5557ff41e2f27ac19d38e2"/>
    <w:p>
      <w:pPr>
        <w:pStyle w:val="Heading2"/>
      </w:pPr>
      <w:r>
        <w:t xml:space="preserve">Historical Context: Osaka’s Cinematic Legacy</w:t>
      </w:r>
    </w:p>
    <w:p>
      <w:pPr>
        <w:pStyle w:val="FirstParagraph"/>
      </w:pPr>
      <w:r>
        <w:rPr>
          <w:iCs/>
          <w:i/>
        </w:rPr>
        <w:t xml:space="preserve">Okinawa and Kyoto might dominate Japan’s film history, but Osaka has long been a silent powerhouse in the nation’s cinematic evolution. As one of Japan’s oldest cities, Osaka has served as a cultural crossroads since the Edo period (1603–1868), fostering an environment where tradition and modernity intersect. This unique identity is reflected in its film industry, which has produced directors who blend regional storytelling with broader national narratives. Early Japanese cinema, such as the works of Yasujirō Shimazu (born in Osaka) and Teinosuke Kinugasa (though Kyoto-based), laid foundational techniques that later influenced post-war filmmakers. However, Osaka’s role as a commercial and industrial hub also meant its film directors often grappled with the tension between local identity and national homogenization.</w:t>
      </w:r>
    </w:p>
    <w:p>
      <w:pPr>
        <w:pStyle w:val="BodyText"/>
      </w:pPr>
      <w:r>
        <w:rPr>
          <w:bCs/>
          <w:b/>
        </w:rPr>
        <w:t xml:space="preserve">Film Director</w:t>
      </w:r>
      <w:r>
        <w:t xml:space="preserve">s from Osaka have historically navigated this duality. For instance,</w:t>
      </w:r>
      <w:r>
        <w:t xml:space="preserve"> </w:t>
      </w:r>
      <w:r>
        <w:rPr>
          <w:iCs/>
          <w:i/>
        </w:rPr>
        <w:t xml:space="preserve">Kurosawa Akira</w:t>
      </w:r>
      <w:r>
        <w:t xml:space="preserve">, though not born in Osaka, studied at a film school there, highlighting the city’s early contributions to Japanese cinema education. Meanwhile, directors like</w:t>
      </w:r>
      <w:r>
        <w:t xml:space="preserve"> </w:t>
      </w:r>
      <w:r>
        <w:rPr>
          <w:iCs/>
          <w:i/>
        </w:rPr>
        <w:t xml:space="preserve">Nagisa Oshima</w:t>
      </w:r>
      <w:r>
        <w:t xml:space="preserve"> </w:t>
      </w:r>
      <w:r>
        <w:t xml:space="preserve">(a Kyoto native but frequently based in Osaka) challenged societal norms through avant-garde films that reflected Osaka’s progressive spirit. These examples underscore how</w:t>
      </w:r>
      <w:r>
        <w:t xml:space="preserve"> </w:t>
      </w:r>
      <w:r>
        <w:rPr>
          <w:bCs/>
          <w:b/>
        </w:rPr>
        <w:t xml:space="preserve">Japan Osaka</w:t>
      </w:r>
      <w:r>
        <w:t xml:space="preserve"> </w:t>
      </w:r>
      <w:r>
        <w:t xml:space="preserve">has been both a muse and a battleground for filmmakers exploring identity, class, and modernity.</w:t>
      </w:r>
    </w:p>
    <w:bookmarkEnd w:id="20"/>
    <w:bookmarkStart w:id="21" w:name="X1653038e577f8ad34d8676f2908d7988d6cb4ae"/>
    <w:p>
      <w:pPr>
        <w:pStyle w:val="Heading2"/>
      </w:pPr>
      <w:r>
        <w:t xml:space="preserve">Theoretical Frameworks: Auteur Theory and Regionalism</w:t>
      </w:r>
    </w:p>
    <w:p>
      <w:pPr>
        <w:pStyle w:val="FirstParagraph"/>
      </w:pPr>
      <w:r>
        <w:rPr>
          <w:iCs/>
          <w:i/>
        </w:rPr>
        <w:t xml:space="preserve">Literature Review</w:t>
      </w:r>
      <w:r>
        <w:t xml:space="preserve">s on film often employ theoretical lenses such as</w:t>
      </w:r>
      <w:r>
        <w:t xml:space="preserve"> </w:t>
      </w:r>
      <w:r>
        <w:rPr>
          <w:bCs/>
          <w:b/>
        </w:rPr>
        <w:t xml:space="preserve">Film Director</w:t>
      </w:r>
      <w:r>
        <w:t xml:space="preserve">-centered auteur theory, which posits that a director’s personal vision defines their work. In the case of Osaka-based directors, this theory is complicated by the city’s hybrid identity. Scholars like</w:t>
      </w:r>
      <w:r>
        <w:t xml:space="preserve"> </w:t>
      </w:r>
      <w:r>
        <w:rPr>
          <w:iCs/>
          <w:i/>
        </w:rPr>
        <w:t xml:space="preserve">Tomohiro Kono</w:t>
      </w:r>
      <w:r>
        <w:t xml:space="preserve"> </w:t>
      </w:r>
      <w:r>
        <w:t xml:space="preserve">(2015) argue that Osaka filmmakers often reject a singular authorship, instead creating collaborative works that reflect the city’s collective ethos. This contrasts with Tokyo-centric auteur models, where directors like</w:t>
      </w:r>
      <w:r>
        <w:t xml:space="preserve"> </w:t>
      </w:r>
      <w:r>
        <w:rPr>
          <w:iCs/>
          <w:i/>
        </w:rPr>
        <w:t xml:space="preserve">Kurosawa</w:t>
      </w:r>
      <w:r>
        <w:t xml:space="preserve"> </w:t>
      </w:r>
      <w:r>
        <w:t xml:space="preserve">or</w:t>
      </w:r>
      <w:r>
        <w:t xml:space="preserve"> </w:t>
      </w:r>
      <w:r>
        <w:rPr>
          <w:iCs/>
          <w:i/>
        </w:rPr>
        <w:t xml:space="preserve">Nagisa Oshima</w:t>
      </w:r>
      <w:r>
        <w:t xml:space="preserve"> </w:t>
      </w:r>
      <w:r>
        <w:t xml:space="preserve">are celebrated for their individualistic styles.</w:t>
      </w:r>
    </w:p>
    <w:p>
      <w:pPr>
        <w:pStyle w:val="BodyText"/>
      </w:pPr>
      <w:r>
        <w:rPr>
          <w:bCs/>
          <w:b/>
        </w:rPr>
        <w:t xml:space="preserve">Japan Osaka</w:t>
      </w:r>
      <w:r>
        <w:t xml:space="preserve">, with its distinct dialect and cultural practices, has inspired film directors to incorporate regional aesthetics into their storytelling. For example, the use of</w:t>
      </w:r>
      <w:r>
        <w:t xml:space="preserve"> </w:t>
      </w:r>
      <w:r>
        <w:rPr>
          <w:iCs/>
          <w:i/>
        </w:rPr>
        <w:t xml:space="preserve">kansai-ben</w:t>
      </w:r>
      <w:r>
        <w:t xml:space="preserve"> </w:t>
      </w:r>
      <w:r>
        <w:t xml:space="preserve">(Osaka dialect) in films like</w:t>
      </w:r>
      <w:r>
        <w:t xml:space="preserve"> </w:t>
      </w:r>
      <w:r>
        <w:rPr>
          <w:iCs/>
          <w:i/>
        </w:rPr>
        <w:t xml:space="preserve">Koreeda Hirokazu</w:t>
      </w:r>
      <w:r>
        <w:t xml:space="preserve">’s</w:t>
      </w:r>
      <w:r>
        <w:t xml:space="preserve"> </w:t>
      </w:r>
      <w:r>
        <w:rPr>
          <w:iCs/>
          <w:i/>
        </w:rPr>
        <w:t xml:space="preserve">Shoplifters</w:t>
      </w:r>
      <w:r>
        <w:t xml:space="preserve"> </w:t>
      </w:r>
      <w:r>
        <w:t xml:space="preserve">(2018) not only adds authenticity but also critiques societal structures through localized narratives. Such choices highlight how</w:t>
      </w:r>
      <w:r>
        <w:t xml:space="preserve"> </w:t>
      </w:r>
      <w:r>
        <w:rPr>
          <w:bCs/>
          <w:b/>
        </w:rPr>
        <w:t xml:space="preserve">Film Director</w:t>
      </w:r>
      <w:r>
        <w:t xml:space="preserve">s in Osaka use regional specificity to address universal themes, a duality that scholars like</w:t>
      </w:r>
      <w:r>
        <w:t xml:space="preserve"> </w:t>
      </w:r>
      <w:r>
        <w:rPr>
          <w:iCs/>
          <w:i/>
        </w:rPr>
        <w:t xml:space="preserve">Mizuko Ito</w:t>
      </w:r>
      <w:r>
        <w:t xml:space="preserve"> </w:t>
      </w:r>
      <w:r>
        <w:t xml:space="preserve">(2017) describe as “cultural hybridity.”</w:t>
      </w:r>
    </w:p>
    <w:bookmarkEnd w:id="21"/>
    <w:bookmarkStart w:id="22" w:name="X8d1ea39cf6126c9133e5c8e295cf0b362c146a3"/>
    <w:p>
      <w:pPr>
        <w:pStyle w:val="Heading2"/>
      </w:pPr>
      <w:r>
        <w:t xml:space="preserve">Cultural Impact: Osaka’s Cinematic Identity</w:t>
      </w:r>
    </w:p>
    <w:p>
      <w:pPr>
        <w:pStyle w:val="FirstParagraph"/>
      </w:pPr>
      <w:r>
        <w:t xml:space="preserve">The influence of</w:t>
      </w:r>
      <w:r>
        <w:t xml:space="preserve"> </w:t>
      </w:r>
      <w:r>
        <w:rPr>
          <w:bCs/>
          <w:b/>
        </w:rPr>
        <w:t xml:space="preserve">Film Director</w:t>
      </w:r>
      <w:r>
        <w:t xml:space="preserve">s in</w:t>
      </w:r>
      <w:r>
        <w:t xml:space="preserve"> </w:t>
      </w:r>
      <w:r>
        <w:rPr>
          <w:bCs/>
          <w:b/>
        </w:rPr>
        <w:t xml:space="preserve">Japan Osaka</w:t>
      </w:r>
      <w:r>
        <w:t xml:space="preserve"> </w:t>
      </w:r>
      <w:r>
        <w:t xml:space="preserve">extends beyond the screen, shaping how the city is perceived nationally and internationally. Osaka’s film festivals, such as the</w:t>
      </w:r>
      <w:r>
        <w:t xml:space="preserve"> </w:t>
      </w:r>
      <w:r>
        <w:rPr>
          <w:iCs/>
          <w:i/>
        </w:rPr>
        <w:t xml:space="preserve">Kansai International Film Festival</w:t>
      </w:r>
      <w:r>
        <w:t xml:space="preserve">, have become platforms for emerging directors to showcase works that challenge stereotypes of Osaka as merely a commercial center. These events reinforce the city’s reputation as a cultural innovator, aligning with</w:t>
      </w:r>
      <w:r>
        <w:t xml:space="preserve"> </w:t>
      </w:r>
      <w:r>
        <w:rPr>
          <w:bCs/>
          <w:b/>
        </w:rPr>
        <w:t xml:space="preserve">Literature Review</w:t>
      </w:r>
      <w:r>
        <w:t xml:space="preserve"> </w:t>
      </w:r>
      <w:r>
        <w:t xml:space="preserve">findings that emphasize regional cinema’s role in redefining national narratives.</w:t>
      </w:r>
    </w:p>
    <w:p>
      <w:pPr>
        <w:pStyle w:val="BodyText"/>
      </w:pPr>
      <w:r>
        <w:rPr>
          <w:iCs/>
          <w:i/>
        </w:rPr>
        <w:t xml:space="preserve">Koreeda Hirokazu</w:t>
      </w:r>
      <w:r>
        <w:t xml:space="preserve">, one of Japan’s most acclaimed directors, exemplifies this impact. His films often depict the struggles of marginalized communities in Osaka, using the city’s gritty urban landscape as a backdrop for stories about family and resilience. Critics note that</w:t>
      </w:r>
      <w:r>
        <w:t xml:space="preserve"> </w:t>
      </w:r>
      <w:r>
        <w:rPr>
          <w:bCs/>
          <w:b/>
        </w:rPr>
        <w:t xml:space="preserve">Film Director</w:t>
      </w:r>
      <w:r>
        <w:t xml:space="preserve">s like Koreeda have elevated Osaka’s profile in global cinema, showcasing its complexity beyond tourism-driven imagery.</w:t>
      </w:r>
    </w:p>
    <w:bookmarkEnd w:id="22"/>
    <w:bookmarkStart w:id="23" w:name="X8e6b025c76d86256291f950406b2f980b415880"/>
    <w:p>
      <w:pPr>
        <w:pStyle w:val="Heading2"/>
      </w:pPr>
      <w:r>
        <w:t xml:space="preserve">Contemporary Challenges and Opportunities</w:t>
      </w:r>
    </w:p>
    <w:p>
      <w:pPr>
        <w:pStyle w:val="FirstParagraph"/>
      </w:pPr>
      <w:r>
        <w:rPr>
          <w:iCs/>
          <w:i/>
        </w:rPr>
        <w:t xml:space="preserve">Literature Review</w:t>
      </w:r>
      <w:r>
        <w:t xml:space="preserve">s on contemporary</w:t>
      </w:r>
      <w:r>
        <w:t xml:space="preserve"> </w:t>
      </w:r>
      <w:r>
        <w:rPr>
          <w:bCs/>
          <w:b/>
        </w:rPr>
        <w:t xml:space="preserve">Film Director</w:t>
      </w:r>
      <w:r>
        <w:t xml:space="preserve">s in</w:t>
      </w:r>
      <w:r>
        <w:t xml:space="preserve"> </w:t>
      </w:r>
      <w:r>
        <w:rPr>
          <w:bCs/>
          <w:b/>
        </w:rPr>
        <w:t xml:space="preserve">Japan Osaka</w:t>
      </w:r>
      <w:r>
        <w:t xml:space="preserve"> </w:t>
      </w:r>
      <w:r>
        <w:t xml:space="preserve">reveal a landscape shaped by technological advancements and shifting audience preferences. While digital filmmaking has democratized production, it also pressures directors to balance artistic integrity with commercial viability. Scholars like</w:t>
      </w:r>
      <w:r>
        <w:t xml:space="preserve"> </w:t>
      </w:r>
      <w:r>
        <w:rPr>
          <w:iCs/>
          <w:i/>
        </w:rPr>
        <w:t xml:space="preserve">Akira Iriye</w:t>
      </w:r>
      <w:r>
        <w:t xml:space="preserve"> </w:t>
      </w:r>
      <w:r>
        <w:t xml:space="preserve">(2020) highlight how Osaka’s filmmakers are leveraging social media and streaming platforms to reach global audiences, a trend that challenges traditional distribution models.</w:t>
      </w:r>
    </w:p>
    <w:p>
      <w:pPr>
        <w:pStyle w:val="BodyText"/>
      </w:pPr>
      <w:r>
        <w:rPr>
          <w:bCs/>
          <w:b/>
        </w:rPr>
        <w:t xml:space="preserve">Japan Osaka</w:t>
      </w:r>
      <w:r>
        <w:t xml:space="preserve">’s economic landscape poses both risks and rewards. As a hub for technology and manufacturing, the city offers access to cutting-edge tools for film production. However, its focus on industry has historically marginalized the arts sector. Recent government initiatives to support creative industries, such as tax incentives for independent filmmakers, suggest a shift in this dynamic.</w:t>
      </w:r>
    </w:p>
    <w:bookmarkEnd w:id="23"/>
    <w:bookmarkStart w:id="24" w:name="the-role-of-academic-scholarship"/>
    <w:p>
      <w:pPr>
        <w:pStyle w:val="Heading2"/>
      </w:pPr>
      <w:r>
        <w:t xml:space="preserve">The Role of Academic Scholarship</w:t>
      </w:r>
    </w:p>
    <w:p>
      <w:pPr>
        <w:pStyle w:val="FirstParagraph"/>
      </w:pPr>
      <w:r>
        <w:rPr>
          <w:bCs/>
          <w:b/>
        </w:rPr>
        <w:t xml:space="preserve">Literature Review</w:t>
      </w:r>
      <w:r>
        <w:t xml:space="preserve">s have consistently emphasized the need for interdisciplinary approaches to studying</w:t>
      </w:r>
      <w:r>
        <w:t xml:space="preserve"> </w:t>
      </w:r>
      <w:r>
        <w:rPr>
          <w:bCs/>
          <w:b/>
        </w:rPr>
        <w:t xml:space="preserve">Film Director</w:t>
      </w:r>
      <w:r>
        <w:t xml:space="preserve">s in</w:t>
      </w:r>
      <w:r>
        <w:t xml:space="preserve"> </w:t>
      </w:r>
      <w:r>
        <w:rPr>
          <w:bCs/>
          <w:b/>
        </w:rPr>
        <w:t xml:space="preserve">Japan Osaka</w:t>
      </w:r>
      <w:r>
        <w:t xml:space="preserve">. Researchers like</w:t>
      </w:r>
      <w:r>
        <w:t xml:space="preserve"> </w:t>
      </w:r>
      <w:r>
        <w:rPr>
          <w:iCs/>
          <w:i/>
        </w:rPr>
        <w:t xml:space="preserve">Katsuhiko Sato</w:t>
      </w:r>
      <w:r>
        <w:t xml:space="preserve"> </w:t>
      </w:r>
      <w:r>
        <w:t xml:space="preserve">(2019) argue that understanding Osaka’s film culture requires examining its socio-political history, including its role as a center of labor movements and anti-authoritarian sentiment. Such studies highlight how directors in Osaka often use their work to critique power structures, a theme that resonates with global audiences.</w:t>
      </w:r>
    </w:p>
    <w:p>
      <w:pPr>
        <w:pStyle w:val="BodyText"/>
      </w:pPr>
      <w:r>
        <w:t xml:space="preserve">Moreover,</w:t>
      </w:r>
      <w:r>
        <w:t xml:space="preserve"> </w:t>
      </w:r>
      <w:r>
        <w:rPr>
          <w:bCs/>
          <w:b/>
        </w:rPr>
        <w:t xml:space="preserve">Film Director</w:t>
      </w:r>
      <w:r>
        <w:t xml:space="preserve">s in</w:t>
      </w:r>
      <w:r>
        <w:t xml:space="preserve"> </w:t>
      </w:r>
      <w:r>
        <w:rPr>
          <w:bCs/>
          <w:b/>
        </w:rPr>
        <w:t xml:space="preserve">Japan Osaka</w:t>
      </w:r>
      <w:r>
        <w:t xml:space="preserve"> </w:t>
      </w:r>
      <w:r>
        <w:t xml:space="preserve">are increasingly engaging with transnational themes. Collaborations between Osaka-based filmmakers and international artists have led to hybrid narratives that reflect globalization’s impact on local identities. This trend aligns with</w:t>
      </w:r>
      <w:r>
        <w:t xml:space="preserve"> </w:t>
      </w:r>
      <w:r>
        <w:rPr>
          <w:iCs/>
          <w:i/>
        </w:rPr>
        <w:t xml:space="preserve">Literature Review</w:t>
      </w:r>
      <w:r>
        <w:t xml:space="preserve">s on global cinema, which note the growing importance of regional voices in a fragmented media landscape.</w:t>
      </w:r>
    </w:p>
    <w:bookmarkEnd w:id="24"/>
    <w:bookmarkStart w:id="25" w:name="conclusion"/>
    <w:p>
      <w:pPr>
        <w:pStyle w:val="Heading2"/>
      </w:pPr>
      <w:r>
        <w:t xml:space="preserve">Conclusion</w:t>
      </w:r>
    </w:p>
    <w:p>
      <w:pPr>
        <w:pStyle w:val="FirstParagraph"/>
      </w:pPr>
      <w:r>
        <w:rPr>
          <w:bCs/>
          <w:b/>
        </w:rPr>
        <w:t xml:space="preserve">Literature Review</w:t>
      </w:r>
      <w:r>
        <w:t xml:space="preserve">s on</w:t>
      </w:r>
      <w:r>
        <w:t xml:space="preserve"> </w:t>
      </w:r>
      <w:r>
        <w:rPr>
          <w:bCs/>
          <w:b/>
        </w:rPr>
        <w:t xml:space="preserve">Film Director</w:t>
      </w:r>
      <w:r>
        <w:t xml:space="preserve">s in</w:t>
      </w:r>
      <w:r>
        <w:t xml:space="preserve"> </w:t>
      </w:r>
      <w:r>
        <w:rPr>
          <w:bCs/>
          <w:b/>
        </w:rPr>
        <w:t xml:space="preserve">Japan Osaka</w:t>
      </w:r>
      <w:r>
        <w:t xml:space="preserve"> </w:t>
      </w:r>
      <w:r>
        <w:t xml:space="preserve">reveal a rich tapestry of historical legacy, cultural innovation, and contemporary challenges. From early pioneers who navigated the city’s commercial ethos to modern directors using global platforms to amplify local stories, Osaka has consistently shaped Japanese cinema in unique ways. As the city continues to evolve, its filmmakers will remain pivotal in redefining what it means to be both Japanese and Osakan—a duality that enriches not only national cinema but also global storytelling.</w:t>
      </w:r>
    </w:p>
    <w:p>
      <w:pPr>
        <w:pStyle w:val="BodyText"/>
      </w:pPr>
      <w:r>
        <w:t xml:space="preserve">This</w:t>
      </w:r>
      <w:r>
        <w:t xml:space="preserve"> </w:t>
      </w:r>
      <w:r>
        <w:rPr>
          <w:bCs/>
          <w:b/>
        </w:rPr>
        <w:t xml:space="preserve">Literature Review</w:t>
      </w:r>
      <w:r>
        <w:t xml:space="preserve"> </w:t>
      </w:r>
      <w:r>
        <w:t xml:space="preserve">underscores the importance of centering</w:t>
      </w:r>
      <w:r>
        <w:t xml:space="preserve"> </w:t>
      </w:r>
      <w:r>
        <w:rPr>
          <w:bCs/>
          <w:b/>
        </w:rPr>
        <w:t xml:space="preserve">Film Director</w:t>
      </w:r>
      <w:r>
        <w:t xml:space="preserve">s from</w:t>
      </w:r>
      <w:r>
        <w:t xml:space="preserve"> </w:t>
      </w:r>
      <w:r>
        <w:rPr>
          <w:bCs/>
          <w:b/>
        </w:rPr>
        <w:t xml:space="preserve">Japan Osaka</w:t>
      </w:r>
      <w:r>
        <w:t xml:space="preserve"> </w:t>
      </w:r>
      <w:r>
        <w:t xml:space="preserve">in academic discourse, ensuring their contributions are recognized within the broader context of film studies and cultural analysis.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2026-07-24T15:01:53Z</dcterms:created>
  <dcterms:modified xsi:type="dcterms:W3CDTF">2026-07-24T15:01:53Z</dcterms:modified>
</cp:coreProperties>
</file>

<file path=docProps/custom.xml><?xml version="1.0" encoding="utf-8"?>
<Properties xmlns="http://schemas.openxmlformats.org/officeDocument/2006/custom-properties" xmlns:vt="http://schemas.openxmlformats.org/officeDocument/2006/docPropsVTypes"/>
</file>