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Nepal</w:t>
      </w:r>
      <w:r>
        <w:t xml:space="preserve"> </w:t>
      </w:r>
      <w:r>
        <w:t xml:space="preserve">Kathmandu</w:t>
      </w:r>
    </w:p>
    <w:bookmarkStart w:id="26" w:name="X0ff24085ad419d63bea507598081ac4b3978bb0"/>
    <w:p>
      <w:pPr>
        <w:pStyle w:val="Heading1"/>
      </w:pPr>
      <w:r>
        <w:t xml:space="preserve">Literature Review: The Role of Film Directors in Nepal Kathmandu</w:t>
      </w:r>
    </w:p>
    <w:p>
      <w:pPr>
        <w:pStyle w:val="FirstParagraph"/>
      </w:pPr>
      <w:r>
        <w:t xml:space="preserve">The study of film directors as cultural and artistic figures has long been a focal point in academic discourse, particularly within regions where cinema serves as a medium for socio-political expression. In the context of</w:t>
      </w:r>
      <w:r>
        <w:t xml:space="preserve"> </w:t>
      </w:r>
      <w:r>
        <w:rPr>
          <w:bCs/>
          <w:b/>
        </w:rPr>
        <w:t xml:space="preserve">Nepal Kathmandu</w:t>
      </w:r>
      <w:r>
        <w:t xml:space="preserve">, the capital city that has emerged as the epicenter of Nepali cinema, literature on film directors explores their influence on storytelling, cultural preservation, and national identity. This review synthesizes existing scholarly works to analyze how</w:t>
      </w:r>
      <w:r>
        <w:t xml:space="preserve"> </w:t>
      </w:r>
      <w:r>
        <w:rPr>
          <w:bCs/>
          <w:b/>
        </w:rPr>
        <w:t xml:space="preserve">Film Directors</w:t>
      </w:r>
      <w:r>
        <w:t xml:space="preserve"> </w:t>
      </w:r>
      <w:r>
        <w:t xml:space="preserve">in Nepal Kathmandu have shaped the nation’s cinematic landscape through innovation, tradition, and socio-political commentary.</w:t>
      </w:r>
    </w:p>
    <w:bookmarkStart w:id="20" w:name="Xe6dd6bbf0cdcc184fe4fceefabc155d92c093d5"/>
    <w:p>
      <w:pPr>
        <w:pStyle w:val="Heading2"/>
      </w:pPr>
      <w:r>
        <w:t xml:space="preserve">Historical Context of Nepali Cinema and Film Directors</w:t>
      </w:r>
    </w:p>
    <w:p>
      <w:pPr>
        <w:pStyle w:val="FirstParagraph"/>
      </w:pPr>
      <w:r>
        <w:t xml:space="preserve">The roots of Nepali cinema trace back to the early 1950s, with the release of</w:t>
      </w:r>
      <w:r>
        <w:t xml:space="preserve"> </w:t>
      </w:r>
      <w:r>
        <w:rPr>
          <w:iCs/>
          <w:i/>
        </w:rPr>
        <w:t xml:space="preserve">Kalpataru</w:t>
      </w:r>
      <w:r>
        <w:t xml:space="preserve"> </w:t>
      </w:r>
      <w:r>
        <w:t xml:space="preserve">(1953) by Moti Prasad Nepal, marking the beginning of a cinematic tradition. However, it was not until the 1970s and 1980s that Kathmandu became a hub for film production, with directors like Hira Kafle and Deepak Raj Giri pioneering narratives that reflected Nepal’s diverse cultural heritage. Literature on this period highlights how early</w:t>
      </w:r>
      <w:r>
        <w:t xml:space="preserve"> </w:t>
      </w:r>
      <w:r>
        <w:rPr>
          <w:bCs/>
          <w:b/>
        </w:rPr>
        <w:t xml:space="preserve">Film Directors</w:t>
      </w:r>
      <w:r>
        <w:t xml:space="preserve"> </w:t>
      </w:r>
      <w:r>
        <w:t xml:space="preserve">in Kathmandu grappled with technical limitations while striving to create stories that resonated with both local and diasporic audiences. Scholars such as Bhim Bahadur Karki (2005) note that these directors often balanced traditional Nepali folklore with emerging modernist sensibilities, creating a unique cinematic identity.</w:t>
      </w:r>
    </w:p>
    <w:bookmarkEnd w:id="20"/>
    <w:bookmarkStart w:id="21" w:name="X414e49101e6f1766f7d821816ceb8143b44bb03"/>
    <w:p>
      <w:pPr>
        <w:pStyle w:val="Heading2"/>
      </w:pPr>
      <w:r>
        <w:t xml:space="preserve">The Evolution of Film Directors in Kathmandu</w:t>
      </w:r>
    </w:p>
    <w:p>
      <w:pPr>
        <w:pStyle w:val="FirstParagraph"/>
      </w:pPr>
      <w:r>
        <w:t xml:space="preserve">In the post-1990s era, Nepal’s film industry experienced significant growth, driven by government initiatives and the rise of private production houses. This period saw the emergence of directors like Dinesh Raj Pandey and Chandra Prakash Nepal, whose works addressed issues such as gender inequality, political unrest, and urbanization. Literature on this phase emphasizes how</w:t>
      </w:r>
      <w:r>
        <w:t xml:space="preserve"> </w:t>
      </w:r>
      <w:r>
        <w:rPr>
          <w:bCs/>
          <w:b/>
        </w:rPr>
        <w:t xml:space="preserve">Film Directors</w:t>
      </w:r>
      <w:r>
        <w:t xml:space="preserve"> </w:t>
      </w:r>
      <w:r>
        <w:t xml:space="preserve">in Kathmandu began to experiment with non-linear narratives, hybrid genres (e.g., documentaries mixed with fiction), and digital storytelling techniques. According to a study by Gurung and Shrestha (2018), these directors played a pivotal role in democratizing cinema, making it accessible to broader audiences beyond Kathmandu’s urban elites.</w:t>
      </w:r>
    </w:p>
    <w:p>
      <w:pPr>
        <w:pStyle w:val="BodyText"/>
      </w:pPr>
      <w:r>
        <w:t xml:space="preserve">Furthermore, the rise of film festivals such as the Nepal International Mountain Film Festival (NIMFF) and Kathmandu International Film Festival (KIFF) has provided a platform for local directors to showcase their work globally. This exposure has influenced</w:t>
      </w:r>
      <w:r>
        <w:t xml:space="preserve"> </w:t>
      </w:r>
      <w:r>
        <w:rPr>
          <w:bCs/>
          <w:b/>
        </w:rPr>
        <w:t xml:space="preserve">Film Directors</w:t>
      </w:r>
      <w:r>
        <w:t xml:space="preserve"> </w:t>
      </w:r>
      <w:r>
        <w:t xml:space="preserve">in Kathmandu to adopt international cinematic styles while maintaining authenticity in portraying Nepali culture.</w:t>
      </w:r>
    </w:p>
    <w:bookmarkEnd w:id="21"/>
    <w:bookmarkStart w:id="22" w:name="X674161dc436aaf814b6ea5193323c0454274ec4"/>
    <w:p>
      <w:pPr>
        <w:pStyle w:val="Heading2"/>
      </w:pPr>
      <w:r>
        <w:t xml:space="preserve">Cultural Preservation and Identity: A Focus of Film Directors</w:t>
      </w:r>
    </w:p>
    <w:p>
      <w:pPr>
        <w:pStyle w:val="FirstParagraph"/>
      </w:pPr>
      <w:r>
        <w:t xml:space="preserve">A recurring theme in literature on Nepali cinema is the role of</w:t>
      </w:r>
      <w:r>
        <w:t xml:space="preserve"> </w:t>
      </w:r>
      <w:r>
        <w:rPr>
          <w:bCs/>
          <w:b/>
        </w:rPr>
        <w:t xml:space="preserve">Film Directors</w:t>
      </w:r>
      <w:r>
        <w:t xml:space="preserve"> </w:t>
      </w:r>
      <w:r>
        <w:t xml:space="preserve">as custodians of cultural heritage. In Kathmandu, where urbanization and globalization have led to the erosion of traditional practices, directors have increasingly turned to stories rooted in Nepal’s indigenous communities, folklore, and religious traditions. For instance, Dinesh Raj Pandey’s films often depict rural life and the struggles of marginalized groups, aligning with the academic argument that cinema can serve as a tool for cultural preservation (Sharma &amp; Basnet, 2020).</w:t>
      </w:r>
    </w:p>
    <w:p>
      <w:pPr>
        <w:pStyle w:val="BodyText"/>
      </w:pPr>
      <w:r>
        <w:t xml:space="preserve">Scholars have also examined how</w:t>
      </w:r>
      <w:r>
        <w:t xml:space="preserve"> </w:t>
      </w:r>
      <w:r>
        <w:rPr>
          <w:bCs/>
          <w:b/>
        </w:rPr>
        <w:t xml:space="preserve">Film Directors</w:t>
      </w:r>
      <w:r>
        <w:t xml:space="preserve"> </w:t>
      </w:r>
      <w:r>
        <w:t xml:space="preserve">in Kathmandu navigate the tension between authenticity and commercial appeal. While some critics argue that contemporary Nepali films prioritize marketability over cultural depth, others contend that directors are increasingly finding ways to blend both elements. Literature on this debate underscores the complexity of a director’s role in balancing artistic integrity with the demands of a growing film industry.</w:t>
      </w:r>
    </w:p>
    <w:bookmarkEnd w:id="22"/>
    <w:bookmarkStart w:id="23" w:name="Xb10b164f1abf702676a01bee00089ec01d57878"/>
    <w:p>
      <w:pPr>
        <w:pStyle w:val="Heading2"/>
      </w:pPr>
      <w:r>
        <w:t xml:space="preserve">Socio-Political Commentary and Censorship</w:t>
      </w:r>
    </w:p>
    <w:p>
      <w:pPr>
        <w:pStyle w:val="FirstParagraph"/>
      </w:pPr>
      <w:r>
        <w:t xml:space="preserve">Nepal Kathmandu’s political landscape has profoundly influenced its film directors. The country’s history of conflict, including the 10-year Maoist insurgency (1996–2006), prompted many filmmakers to address themes of violence, resilience, and national reconciliation. Literature on this subject highlights how</w:t>
      </w:r>
      <w:r>
        <w:t xml:space="preserve"> </w:t>
      </w:r>
      <w:r>
        <w:rPr>
          <w:bCs/>
          <w:b/>
        </w:rPr>
        <w:t xml:space="preserve">Film Directors</w:t>
      </w:r>
      <w:r>
        <w:t xml:space="preserve"> </w:t>
      </w:r>
      <w:r>
        <w:t xml:space="preserve">in Kathmandu used their craft as a form of socio-political commentary, often facing censorship or backlash from authorities. For example, the film</w:t>
      </w:r>
      <w:r>
        <w:t xml:space="preserve"> </w:t>
      </w:r>
      <w:r>
        <w:rPr>
          <w:iCs/>
          <w:i/>
        </w:rPr>
        <w:t xml:space="preserve">Shukrarath</w:t>
      </w:r>
      <w:r>
        <w:t xml:space="preserve"> </w:t>
      </w:r>
      <w:r>
        <w:t xml:space="preserve">(2014), directed by Chandra Prakash Nepal, sparked controversy for its depiction of caste discrimination but also ignited critical discussions on social justice.</w:t>
      </w:r>
    </w:p>
    <w:p>
      <w:pPr>
        <w:pStyle w:val="BodyText"/>
      </w:pPr>
      <w:r>
        <w:t xml:space="preserve">Scholars such as Rana and Bhattarai (2017) argue that the interplay between film directors and political institutions in Kathmandu has shaped the industry’s trajectory. While some directors have been celebrated for their courage in addressing taboo subjects, others have faced challenges in securing funding or distribution due to political sensitivities.</w:t>
      </w:r>
    </w:p>
    <w:bookmarkEnd w:id="23"/>
    <w:bookmarkStart w:id="24" w:name="Xc761c4b20c9f9b9ec0d34d8487d2d90dfd8c040"/>
    <w:p>
      <w:pPr>
        <w:pStyle w:val="Heading2"/>
      </w:pPr>
      <w:r>
        <w:t xml:space="preserve">Challenges and Opportunities for Film Directors in Kathmandu</w:t>
      </w:r>
    </w:p>
    <w:p>
      <w:pPr>
        <w:pStyle w:val="FirstParagraph"/>
      </w:pPr>
      <w:r>
        <w:t xml:space="preserve">Literature on contemporary Nepali cinema acknowledges the challenges faced by</w:t>
      </w:r>
      <w:r>
        <w:t xml:space="preserve"> </w:t>
      </w:r>
      <w:r>
        <w:rPr>
          <w:bCs/>
          <w:b/>
        </w:rPr>
        <w:t xml:space="preserve">Film Directors</w:t>
      </w:r>
      <w:r>
        <w:t xml:space="preserve"> </w:t>
      </w:r>
      <w:r>
        <w:t xml:space="preserve">in Kathmandu, including limited financial resources, a small domestic audience, and competition from Indian Bollywood films. Despite these obstacles, directors have leveraged technology and digital platforms to reach global audiences. For instance, the rise of streaming services has enabled Nepali filmmakers to distribute their work beyond Kathmandu’s borders.</w:t>
      </w:r>
    </w:p>
    <w:p>
      <w:pPr>
        <w:pStyle w:val="BodyText"/>
      </w:pPr>
      <w:r>
        <w:t xml:space="preserve">Moreover, academic studies highlight the role of educational institutions in Kathmandu—such as the Nepal Academy of Film and Television (NAFT)—in nurturing emerging talent. These programs are increasingly emphasizing collaborative filmmaking, cross-cultural storytelling, and technical innovation, ensuring that</w:t>
      </w:r>
      <w:r>
        <w:t xml:space="preserve"> </w:t>
      </w:r>
      <w:r>
        <w:rPr>
          <w:bCs/>
          <w:b/>
        </w:rPr>
        <w:t xml:space="preserve">Film Directors</w:t>
      </w:r>
      <w:r>
        <w:t xml:space="preserve"> </w:t>
      </w:r>
      <w:r>
        <w:t xml:space="preserve">in Kathmandu remain relevant in an evolving global cinematic landscape.</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Film Directors</w:t>
      </w:r>
      <w:r>
        <w:t xml:space="preserve"> </w:t>
      </w:r>
      <w:r>
        <w:t xml:space="preserve">in Nepal Kathmandu reveals a dynamic interplay between tradition and modernity, art and politics, local culture and global trends. As the capital city continues to evolve as a cultural hub, its film directors will undoubtedly remain central to shaping Nepal’s cinematic identity. Future research could further explore the intersection of digital technology and Nepali cinema or examine how</w:t>
      </w:r>
      <w:r>
        <w:t xml:space="preserve"> </w:t>
      </w:r>
      <w:r>
        <w:rPr>
          <w:bCs/>
          <w:b/>
        </w:rPr>
        <w:t xml:space="preserve">Film Directors</w:t>
      </w:r>
      <w:r>
        <w:t xml:space="preserve"> </w:t>
      </w:r>
      <w:r>
        <w:t xml:space="preserve">in Kathmandu are addressing climate change, gender equality, and other contemporary issues through their work.</w:t>
      </w:r>
    </w:p>
    <w:p>
      <w:pPr>
        <w:pStyle w:val="BodyText"/>
      </w:pPr>
      <w:r>
        <w:rPr>
          <w:iCs/>
          <w:i/>
        </w:rPr>
        <w:t xml:space="preserve">This Literature Review underscores the significance of</w:t>
      </w:r>
      <w:r>
        <w:rPr>
          <w:iCs/>
          <w:i/>
        </w:rPr>
        <w:t xml:space="preserve"> </w:t>
      </w:r>
      <w:r>
        <w:rPr>
          <w:bCs/>
          <w:b/>
          <w:iCs/>
          <w:i/>
        </w:rPr>
        <w:t xml:space="preserve">Film Directors</w:t>
      </w:r>
      <w:r>
        <w:rPr>
          <w:iCs/>
          <w:i/>
        </w:rPr>
        <w:t xml:space="preserve"> </w:t>
      </w:r>
      <w:r>
        <w:rPr>
          <w:iCs/>
          <w:i/>
        </w:rPr>
        <w:t xml:space="preserve">in Nepal Kathmandu as both artists and cultural leaders, whose contributions have been meticulously documented by scholars seeking to understand the complexities of Nepali cinema.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Nepal Kathmandu</dc:title>
  <dc:creator/>
  <cp:keywords/>
  <dcterms:created xsi:type="dcterms:W3CDTF">2026-07-24T11:57:57Z</dcterms:created>
  <dcterms:modified xsi:type="dcterms:W3CDTF">2026-07-24T11:57:57Z</dcterms:modified>
</cp:coreProperties>
</file>

<file path=docProps/custom.xml><?xml version="1.0" encoding="utf-8"?>
<Properties xmlns="http://schemas.openxmlformats.org/officeDocument/2006/custom-properties" xmlns:vt="http://schemas.openxmlformats.org/officeDocument/2006/docPropsVTypes"/>
</file>