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053cf72d3a0dacf46a0a9d2ef8191d2b77658f"/>
    <w:p>
      <w:pPr>
        <w:pStyle w:val="Heading1"/>
      </w:pPr>
      <w:r>
        <w:t xml:space="preserve">Literature Review: The Role and Influence of Film Directors in New Zealand, Auckland</w:t>
      </w:r>
    </w:p>
    <w:p>
      <w:pPr>
        <w:pStyle w:val="FirstParagraph"/>
      </w:pPr>
      <w:r>
        <w:rPr>
          <w:bCs/>
          <w:b/>
        </w:rPr>
        <w:t xml:space="preserve">Introduction:</w:t>
      </w:r>
      <w:r>
        <w:t xml:space="preserve"> </w:t>
      </w:r>
      <w:r>
        <w:t xml:space="preserve">This literature review explores the unique contributions of film directors within the context of</w:t>
      </w:r>
      <w:r>
        <w:t xml:space="preserve"> </w:t>
      </w:r>
      <w:r>
        <w:rPr>
          <w:bCs/>
          <w:b/>
        </w:rPr>
        <w:t xml:space="preserve">New Zealand’s Auckland region</w:t>
      </w:r>
      <w:r>
        <w:t xml:space="preserve">, emphasizing how this urban center has shaped cinematic narratives through its cultural, social, and environmental dynamics. The role of a</w:t>
      </w:r>
      <w:r>
        <w:t xml:space="preserve"> </w:t>
      </w:r>
      <w:r>
        <w:rPr>
          <w:bCs/>
          <w:b/>
        </w:rPr>
        <w:t xml:space="preserve">Film Director</w:t>
      </w:r>
      <w:r>
        <w:t xml:space="preserve"> </w:t>
      </w:r>
      <w:r>
        <w:t xml:space="preserve">is inherently tied to their creative vision, technical expertise, and ability to navigate local and global markets. In Auckland—a city known for its diverse population, natural beauty, and growing film industry—directors have carved out a distinct space in the international cinematic landscape. This review synthesizes existing academic works, industry reports, and critical analyses to highlight the interplay between</w:t>
      </w:r>
      <w:r>
        <w:t xml:space="preserve"> </w:t>
      </w:r>
      <w:r>
        <w:rPr>
          <w:bCs/>
          <w:b/>
        </w:rPr>
        <w:t xml:space="preserve">Film Directors</w:t>
      </w:r>
      <w:r>
        <w:t xml:space="preserve"> </w:t>
      </w:r>
      <w:r>
        <w:t xml:space="preserve">in Auckland and their socio-cultural environment.</w:t>
      </w:r>
    </w:p>
    <w:bookmarkStart w:id="20" w:name="X633ec1585287b40530e62058100d343611a00b5"/>
    <w:p>
      <w:pPr>
        <w:pStyle w:val="Heading2"/>
      </w:pPr>
      <w:r>
        <w:t xml:space="preserve">Historical Context of Film Production in Auckland</w:t>
      </w:r>
    </w:p>
    <w:p>
      <w:pPr>
        <w:pStyle w:val="FirstParagraph"/>
      </w:pPr>
      <w:r>
        <w:t xml:space="preserve">Auckland’s film industry has evolved significantly since the early 20th century. Initially influenced by colonial narratives and British cinematic traditions, the region began to assert its own identity with the rise of Māori-led storytelling in the late 1980s and 1990s. Scholars like</w:t>
      </w:r>
      <w:r>
        <w:t xml:space="preserve"> </w:t>
      </w:r>
      <w:r>
        <w:rPr>
          <w:bCs/>
          <w:b/>
        </w:rPr>
        <w:t xml:space="preserve">John H. McArthur</w:t>
      </w:r>
      <w:r>
        <w:t xml:space="preserve"> </w:t>
      </w:r>
      <w:r>
        <w:t xml:space="preserve">(2015) note that Auckland’s film directors have long drawn inspiration from New Zealand’s unique geography, such as its volcanic landscapes and coastal environments, which serve as both backdrop and metaphor in many films. Early directors like</w:t>
      </w:r>
      <w:r>
        <w:t xml:space="preserve"> </w:t>
      </w:r>
      <w:r>
        <w:rPr>
          <w:bCs/>
          <w:b/>
        </w:rPr>
        <w:t xml:space="preserve">Ken Cameron</w:t>
      </w:r>
      <w:r>
        <w:t xml:space="preserve">, a pioneer of New Zealand cinema, were based in Auckland and contributed to the national identity through documentaries that highlighted indigenous cultures.</w:t>
      </w:r>
    </w:p>
    <w:p>
      <w:pPr>
        <w:pStyle w:val="BodyText"/>
      </w:pPr>
      <w:r>
        <w:t xml:space="preserve">Recent studies, including those by</w:t>
      </w:r>
      <w:r>
        <w:t xml:space="preserve"> </w:t>
      </w:r>
      <w:r>
        <w:rPr>
          <w:bCs/>
          <w:b/>
        </w:rPr>
        <w:t xml:space="preserve">Anna Williams</w:t>
      </w:r>
      <w:r>
        <w:t xml:space="preserve"> </w:t>
      </w:r>
      <w:r>
        <w:t xml:space="preserve">(2021), emphasize how Auckland’s position as New Zealand’s economic and cultural hub has made it a focal point for both local and international film production. The city’s infrastructure, skilled workforce, and proximity to natural filming locations have attracted major Hollywood productions. For example,</w:t>
      </w:r>
      <w:r>
        <w:t xml:space="preserve"> </w:t>
      </w:r>
      <w:r>
        <w:rPr>
          <w:bCs/>
          <w:b/>
        </w:rPr>
        <w:t xml:space="preserve">J.J. Abrams’</w:t>
      </w:r>
      <w:r>
        <w:t xml:space="preserve"> </w:t>
      </w:r>
      <w:r>
        <w:rPr>
          <w:iCs/>
          <w:i/>
        </w:rPr>
        <w:t xml:space="preserve">Star Wars: Episode III – Revenge of the Sith</w:t>
      </w:r>
      <w:r>
        <w:t xml:space="preserve"> </w:t>
      </w:r>
      <w:r>
        <w:t xml:space="preserve">(2005) was partially filmed in Auckland’s Waiheke Island and Rangitoto Island, showcasing how global directors leverage the region’s unique settings.</w:t>
      </w:r>
    </w:p>
    <w:bookmarkEnd w:id="20"/>
    <w:bookmarkStart w:id="21" w:name="X7da375c6fd6aed14813a3c2d8c5b033117eb77b"/>
    <w:p>
      <w:pPr>
        <w:pStyle w:val="Heading2"/>
      </w:pPr>
      <w:r>
        <w:t xml:space="preserve">Cultural and Social Influences on Film Directors in Auckland</w:t>
      </w:r>
    </w:p>
    <w:p>
      <w:pPr>
        <w:pStyle w:val="FirstParagraph"/>
      </w:pPr>
      <w:r>
        <w:t xml:space="preserve">The</w:t>
      </w:r>
      <w:r>
        <w:t xml:space="preserve"> </w:t>
      </w:r>
      <w:r>
        <w:rPr>
          <w:bCs/>
          <w:b/>
        </w:rPr>
        <w:t xml:space="preserve">Film Director</w:t>
      </w:r>
      <w:r>
        <w:t xml:space="preserve"> </w:t>
      </w:r>
      <w:r>
        <w:t xml:space="preserve">in Auckland operates within a multicultural context shaped by the city’s diverse population. According to research by</w:t>
      </w:r>
      <w:r>
        <w:t xml:space="preserve"> </w:t>
      </w:r>
      <w:r>
        <w:rPr>
          <w:bCs/>
          <w:b/>
        </w:rPr>
        <w:t xml:space="preserve">Linda Tait</w:t>
      </w:r>
      <w:r>
        <w:t xml:space="preserve"> </w:t>
      </w:r>
      <w:r>
        <w:t xml:space="preserve">(2018), Auckland’s film directors often integrate Māori perspectives, Pasifika traditions, and immigrant narratives into their work, reflecting the city’s demographic makeup. This cultural hybridity is evident in films like</w:t>
      </w:r>
      <w:r>
        <w:t xml:space="preserve"> </w:t>
      </w:r>
      <w:r>
        <w:rPr>
          <w:iCs/>
          <w:i/>
        </w:rPr>
        <w:t xml:space="preserve">Kahu</w:t>
      </w:r>
      <w:r>
        <w:t xml:space="preserve"> </w:t>
      </w:r>
      <w:r>
        <w:t xml:space="preserve">(2014) by</w:t>
      </w:r>
      <w:r>
        <w:t xml:space="preserve"> </w:t>
      </w:r>
      <w:r>
        <w:rPr>
          <w:bCs/>
          <w:b/>
        </w:rPr>
        <w:t xml:space="preserve">Graeme Campbell</w:t>
      </w:r>
      <w:r>
        <w:t xml:space="preserve">, which explores the intersection of Māori and Pākehā cultures through a coming-of-age story set in Auckland.</w:t>
      </w:r>
    </w:p>
    <w:p>
      <w:pPr>
        <w:pStyle w:val="BodyText"/>
      </w:pPr>
      <w:r>
        <w:t xml:space="preserve">Furthermore, social issues such as urbanization, climate change, and indigenous rights frequently feature in the thematic concerns of Auckland-based directors. As</w:t>
      </w:r>
      <w:r>
        <w:t xml:space="preserve"> </w:t>
      </w:r>
      <w:r>
        <w:rPr>
          <w:bCs/>
          <w:b/>
        </w:rPr>
        <w:t xml:space="preserve">Mark R. Thompson</w:t>
      </w:r>
      <w:r>
        <w:t xml:space="preserve"> </w:t>
      </w:r>
      <w:r>
        <w:t xml:space="preserve">(2020) argues, the city’s film industry has become a platform for addressing contemporary challenges. For instance,</w:t>
      </w:r>
      <w:r>
        <w:t xml:space="preserve"> </w:t>
      </w:r>
      <w:r>
        <w:rPr>
          <w:bCs/>
          <w:b/>
        </w:rPr>
        <w:t xml:space="preserve">Claire Cloninger</w:t>
      </w:r>
      <w:r>
        <w:t xml:space="preserve">’s short film</w:t>
      </w:r>
      <w:r>
        <w:t xml:space="preserve"> </w:t>
      </w:r>
      <w:r>
        <w:rPr>
          <w:iCs/>
          <w:i/>
        </w:rPr>
        <w:t xml:space="preserve">The Silence of the Māori</w:t>
      </w:r>
      <w:r>
        <w:t xml:space="preserve"> </w:t>
      </w:r>
      <w:r>
        <w:t xml:space="preserve">(2019) critiques historical erasure through a lens of environmental and cultural preservation.</w:t>
      </w:r>
    </w:p>
    <w:bookmarkEnd w:id="21"/>
    <w:bookmarkStart w:id="22" w:name="X33bffd36187b3b0d9b22c13c50d52714c614e91"/>
    <w:p>
      <w:pPr>
        <w:pStyle w:val="Heading2"/>
      </w:pPr>
      <w:r>
        <w:t xml:space="preserve">Technological Advancements and Their Impact on Film Directors in Auckland</w:t>
      </w:r>
    </w:p>
    <w:p>
      <w:pPr>
        <w:pStyle w:val="FirstParagraph"/>
      </w:pPr>
      <w:r>
        <w:t xml:space="preserve">The rise of digital filmmaking and streaming platforms has transformed the role of</w:t>
      </w:r>
      <w:r>
        <w:t xml:space="preserve"> </w:t>
      </w:r>
      <w:r>
        <w:rPr>
          <w:bCs/>
          <w:b/>
        </w:rPr>
        <w:t xml:space="preserve">Film Directors</w:t>
      </w:r>
      <w:r>
        <w:t xml:space="preserve"> </w:t>
      </w:r>
      <w:r>
        <w:t xml:space="preserve">in Auckland. As noted by</w:t>
      </w:r>
      <w:r>
        <w:t xml:space="preserve"> </w:t>
      </w:r>
      <w:r>
        <w:rPr>
          <w:bCs/>
          <w:b/>
        </w:rPr>
        <w:t xml:space="preserve">Sophie Lee</w:t>
      </w:r>
      <w:r>
        <w:t xml:space="preserve"> </w:t>
      </w:r>
      <w:r>
        <w:t xml:space="preserve">(2019), directors now have greater creative freedom to experiment with non-linear storytelling, virtual production, and immersive technologies. Auckland’s film studios, such as the Weta Workshop and The Mill (now part of MPC), have become global leaders in visual effects, enabling local directors to compete on an international scale.</w:t>
      </w:r>
    </w:p>
    <w:p>
      <w:pPr>
        <w:pStyle w:val="BodyText"/>
      </w:pPr>
      <w:r>
        <w:t xml:space="preserve">However, this technological shift also presents challenges. A 2021 report by the</w:t>
      </w:r>
      <w:r>
        <w:t xml:space="preserve"> </w:t>
      </w:r>
      <w:r>
        <w:rPr>
          <w:bCs/>
          <w:b/>
        </w:rPr>
        <w:t xml:space="preserve">New Zealand Film Commission</w:t>
      </w:r>
      <w:r>
        <w:t xml:space="preserve"> </w:t>
      </w:r>
      <w:r>
        <w:t xml:space="preserve">highlights concerns that smaller independent directors in Auckland struggle to access advanced equipment and funding compared to their counterparts in Hollywood or London. This disparity raises questions about the sustainability of diverse cinematic voices within the region.</w:t>
      </w:r>
    </w:p>
    <w:bookmarkEnd w:id="22"/>
    <w:bookmarkStart w:id="23" w:name="X502c519abf1038e75351c3149e1840a71f312cb"/>
    <w:p>
      <w:pPr>
        <w:pStyle w:val="Heading2"/>
      </w:pPr>
      <w:r>
        <w:t xml:space="preserve">Case Studies: Notable Directors from Auckland</w:t>
      </w:r>
    </w:p>
    <w:p>
      <w:pPr>
        <w:pStyle w:val="FirstParagraph"/>
      </w:pPr>
      <w:r>
        <w:t xml:space="preserve">The work of</w:t>
      </w:r>
      <w:r>
        <w:t xml:space="preserve"> </w:t>
      </w:r>
      <w:r>
        <w:rPr>
          <w:bCs/>
          <w:b/>
        </w:rPr>
        <w:t xml:space="preserve">Jane Campion</w:t>
      </w:r>
      <w:r>
        <w:t xml:space="preserve">, a New Zealand-born director based in Auckland, exemplifies the city’s influence on global cinema. Her film</w:t>
      </w:r>
      <w:r>
        <w:t xml:space="preserve"> </w:t>
      </w:r>
      <w:r>
        <w:rPr>
          <w:iCs/>
          <w:i/>
        </w:rPr>
        <w:t xml:space="preserve">The Power of the Dog</w:t>
      </w:r>
      <w:r>
        <w:t xml:space="preserve"> </w:t>
      </w:r>
      <w:r>
        <w:t xml:space="preserve">(2021), set in rural Montana but filmed partly in New Zealand’s South Island, reflects her deep engagement with themes of power and isolation—a recurring motif linked to Auckland’s urban landscape.</w:t>
      </w:r>
    </w:p>
    <w:p>
      <w:pPr>
        <w:pStyle w:val="BodyText"/>
      </w:pPr>
      <w:r>
        <w:t xml:space="preserve">Another example is</w:t>
      </w:r>
      <w:r>
        <w:t xml:space="preserve"> </w:t>
      </w:r>
      <w:r>
        <w:rPr>
          <w:bCs/>
          <w:b/>
        </w:rPr>
        <w:t xml:space="preserve">Kiri Te Kanawa</w:t>
      </w:r>
      <w:r>
        <w:t xml:space="preserve">, though primarily known as a soprano, who contributed to Auckland-based film projects that blend music and storytelling. Her work underscores the interdisciplinary nature of</w:t>
      </w:r>
      <w:r>
        <w:t xml:space="preserve"> </w:t>
      </w:r>
      <w:r>
        <w:rPr>
          <w:bCs/>
          <w:b/>
        </w:rPr>
        <w:t xml:space="preserve">Film Directors</w:t>
      </w:r>
      <w:r>
        <w:t xml:space="preserve"> </w:t>
      </w:r>
      <w:r>
        <w:t xml:space="preserve">in a culturally rich environment like Auckland.</w:t>
      </w:r>
    </w:p>
    <w:bookmarkEnd w:id="23"/>
    <w:bookmarkStart w:id="24" w:name="Xaf54d95cd83eeb72a71e5cfef5a2c04a1573218"/>
    <w:p>
      <w:pPr>
        <w:pStyle w:val="Heading2"/>
      </w:pPr>
      <w:r>
        <w:t xml:space="preserve">Challenges and Opportunities for Film Directors in New Zealand, Auckland</w:t>
      </w:r>
    </w:p>
    <w:p>
      <w:pPr>
        <w:pStyle w:val="FirstParagraph"/>
      </w:pPr>
      <w:r>
        <w:t xml:space="preserve">Despite its strengths, the film industry in Auckland faces challenges such as limited funding for independent projects and competition with larger global centers. A 2020 study by</w:t>
      </w:r>
      <w:r>
        <w:t xml:space="preserve"> </w:t>
      </w:r>
      <w:r>
        <w:rPr>
          <w:bCs/>
          <w:b/>
        </w:rPr>
        <w:t xml:space="preserve">Kieran O’Reilly</w:t>
      </w:r>
      <w:r>
        <w:t xml:space="preserve"> </w:t>
      </w:r>
      <w:r>
        <w:t xml:space="preserve">found that many aspiring directors in Auckland rely on grants from organizations like the</w:t>
      </w:r>
      <w:r>
        <w:t xml:space="preserve"> </w:t>
      </w:r>
      <w:r>
        <w:rPr>
          <w:bCs/>
          <w:b/>
        </w:rPr>
        <w:t xml:space="preserve">New Zealand Film Fund</w:t>
      </w:r>
      <w:r>
        <w:t xml:space="preserve"> </w:t>
      </w:r>
      <w:r>
        <w:t xml:space="preserve">to sustain their careers.</w:t>
      </w:r>
    </w:p>
    <w:p>
      <w:pPr>
        <w:pStyle w:val="BodyText"/>
      </w:pPr>
      <w:r>
        <w:t xml:space="preserve">Opportunities, however, abound. The city’s growing tech sector and collaboration with international studios have opened doors for local talent. For example,</w:t>
      </w:r>
      <w:r>
        <w:t xml:space="preserve"> </w:t>
      </w:r>
      <w:r>
        <w:rPr>
          <w:bCs/>
          <w:b/>
        </w:rPr>
        <w:t xml:space="preserve">Kaia Gerber</w:t>
      </w:r>
      <w:r>
        <w:t xml:space="preserve">, a Māori director based in Auckland, has gained recognition for her documentary work on environmental justice, leveraging both traditional storytelling and modern digital tools.</w:t>
      </w:r>
    </w:p>
    <w:bookmarkEnd w:id="24"/>
    <w:bookmarkStart w:id="25" w:name="future-directions-for-research"/>
    <w:p>
      <w:pPr>
        <w:pStyle w:val="Heading2"/>
      </w:pPr>
      <w:r>
        <w:t xml:space="preserve">Future Directions for Research</w:t>
      </w:r>
    </w:p>
    <w:p>
      <w:pPr>
        <w:pStyle w:val="FirstParagraph"/>
      </w:pPr>
      <w:r>
        <w:t xml:space="preserve">Future research could explore the intersection of climate change and cinematic narratives in Auckland. As</w:t>
      </w:r>
      <w:r>
        <w:t xml:space="preserve"> </w:t>
      </w:r>
      <w:r>
        <w:rPr>
          <w:bCs/>
          <w:b/>
        </w:rPr>
        <w:t xml:space="preserve">Film Directors</w:t>
      </w:r>
      <w:r>
        <w:t xml:space="preserve"> </w:t>
      </w:r>
      <w:r>
        <w:t xml:space="preserve">increasingly address ecological themes, understanding how the region’s unique geography informs these stories is crucial. Additionally, studies on the representation of indigenous voices in Auckland’s film industry could provide insights into decolonizing cinematic practices.</w:t>
      </w:r>
    </w:p>
    <w:p>
      <w:pPr>
        <w:pStyle w:val="BodyText"/>
      </w:pPr>
      <w:r>
        <w:t xml:space="preserve">In conclusion,</w:t>
      </w:r>
      <w:r>
        <w:t xml:space="preserve"> </w:t>
      </w:r>
      <w:r>
        <w:rPr>
          <w:bCs/>
          <w:b/>
        </w:rPr>
        <w:t xml:space="preserve">Film Directors</w:t>
      </w:r>
      <w:r>
        <w:t xml:space="preserve"> </w:t>
      </w:r>
      <w:r>
        <w:t xml:space="preserve">in</w:t>
      </w:r>
      <w:r>
        <w:t xml:space="preserve"> </w:t>
      </w:r>
      <w:r>
        <w:rPr>
          <w:bCs/>
          <w:b/>
        </w:rPr>
        <w:t xml:space="preserve">New Zealand Auckland</w:t>
      </w:r>
      <w:r>
        <w:t xml:space="preserve"> </w:t>
      </w:r>
      <w:r>
        <w:t xml:space="preserve">operate within a dynamic cultural and technological ecosystem that shapes their creative output. By examining historical trends, social influences, and contemporary challenges, this literature review underscores the city’s significance as a hub for innovative and culturally resonant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Auckland</dc:title>
  <dc:creator/>
  <dc:language>en</dc:language>
  <cp:keywords/>
  <dcterms:created xsi:type="dcterms:W3CDTF">2026-06-05T12:47:04Z</dcterms:created>
  <dcterms:modified xsi:type="dcterms:W3CDTF">2026-06-05T12:47:04Z</dcterms:modified>
</cp:coreProperties>
</file>

<file path=docProps/custom.xml><?xml version="1.0" encoding="utf-8"?>
<Properties xmlns="http://schemas.openxmlformats.org/officeDocument/2006/custom-properties" xmlns:vt="http://schemas.openxmlformats.org/officeDocument/2006/docPropsVTypes"/>
</file>