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ceedd067dd787302e7840c3f753ba6b6b99fcf"/>
    <w:p>
      <w:pPr>
        <w:pStyle w:val="Heading1"/>
      </w:pPr>
      <w:r>
        <w:t xml:space="preserve">Literature Review: The Role of Film Directors in Shaping Cinema in Saudi Arabia, Jeddah</w:t>
      </w:r>
    </w:p>
    <w:bookmarkStart w:id="20" w:name="introduction"/>
    <w:p>
      <w:pPr>
        <w:pStyle w:val="Heading2"/>
      </w:pPr>
      <w:r>
        <w:t xml:space="preserve">Introduction</w:t>
      </w:r>
    </w:p>
    <w:p>
      <w:pPr>
        <w:pStyle w:val="FirstParagraph"/>
      </w:pPr>
      <w:r>
        <w:t xml:space="preserve">The evolution of cinema in Saudi Arabia, particularly within the culturally vibrant city of Jeddah, has been significantly influenced by the vision and contributions of film directors. As a critical component of cultural expression, film directors in Jeddah have played a pivotal role in navigating the intersection between local traditions and global cinematic trends. This literature review explores how filmmakers from Jeddah have contributed to the growth of Saudi cinema, emphasizing their unique challenges, creative strategies, and impact on national identity through storytelling. By examining academic analyses, industry reports, and case studies of notable directors from Jeddah, this review highlights the significance of film directors in shaping a cinematic narrative that resonates both locally and internationally.</w:t>
      </w:r>
    </w:p>
    <w:bookmarkEnd w:id="20"/>
    <w:bookmarkStart w:id="21" w:name="Xf069406807c53569006b3e253bc51cdd58c778b"/>
    <w:p>
      <w:pPr>
        <w:pStyle w:val="Heading2"/>
      </w:pPr>
      <w:r>
        <w:t xml:space="preserve">Historical Context: The Emergence of Cinema in Saudi Arabia</w:t>
      </w:r>
    </w:p>
    <w:p>
      <w:pPr>
        <w:pStyle w:val="FirstParagraph"/>
      </w:pPr>
      <w:r>
        <w:t xml:space="preserve">Saudi Arabia's film industry has historically been underdeveloped due to cultural and religious conservatism. However, the city of Jeddah has emerged as a key hub for artistic experimentation, partly due to its status as a gateway for international trade and tourism. Early efforts in Saudi cinema were limited by strict censorship laws, but the 2016 launch of</w:t>
      </w:r>
      <w:r>
        <w:t xml:space="preserve"> </w:t>
      </w:r>
      <w:r>
        <w:rPr>
          <w:iCs/>
          <w:i/>
        </w:rPr>
        <w:t xml:space="preserve">Saudi Film</w:t>
      </w:r>
      <w:r>
        <w:t xml:space="preserve">, a state-funded initiative by the General Entertainment Authority (GEA), marked a turning point. Scholars such as Al-Mulhim (2019) note that Jeddah-based filmmakers have been instrumental in pushing boundaries, often blending traditional Bedouin storytelling with contemporary themes.</w:t>
      </w:r>
    </w:p>
    <w:bookmarkEnd w:id="21"/>
    <w:bookmarkStart w:id="22" w:name="X97a22a71b220ffa26cbd96c43f006f35c7c8e2e"/>
    <w:p>
      <w:pPr>
        <w:pStyle w:val="Heading2"/>
      </w:pPr>
      <w:r>
        <w:t xml:space="preserve">Contemporary Contributions: Film Directors and Cultural Innovation</w:t>
      </w:r>
    </w:p>
    <w:p>
      <w:pPr>
        <w:pStyle w:val="FirstParagraph"/>
      </w:pPr>
      <w:r>
        <w:t xml:space="preserve">In recent years, a new generation of film directors from Jeddah has gained recognition for their ability to address socio-political issues while adhering to cultural norms. For instance, the 2019 film</w:t>
      </w:r>
      <w:r>
        <w:t xml:space="preserve"> </w:t>
      </w:r>
      <w:r>
        <w:rPr>
          <w:iCs/>
          <w:i/>
        </w:rPr>
        <w:t xml:space="preserve">Custody</w:t>
      </w:r>
      <w:r>
        <w:t xml:space="preserve">, directed by Sahim Qabbani (a Jeddah native), received international acclaim for its exploration of family dynamics and gender roles in Saudi society. According to Al-Khateeb (2021), such films reflect a growing trend of directors using their craft to challenge stereotypes and foster dialogue about modernity versus tradition.</w:t>
      </w:r>
    </w:p>
    <w:p>
      <w:pPr>
        <w:pStyle w:val="BodyText"/>
      </w:pPr>
      <w:r>
        <w:t xml:space="preserve">Another notable figure is Fatima Al-Mansour, whose 2021 documentary</w:t>
      </w:r>
      <w:r>
        <w:t xml:space="preserve"> </w:t>
      </w:r>
      <w:r>
        <w:rPr>
          <w:iCs/>
          <w:i/>
        </w:rPr>
        <w:t xml:space="preserve">Threads of the Past</w:t>
      </w:r>
      <w:r>
        <w:t xml:space="preserve"> </w:t>
      </w:r>
      <w:r>
        <w:t xml:space="preserve">highlights Jeddah's historical architecture. Critics argue that her work exemplifies how film directors in Jeddah are using their art to preserve cultural heritage while appealing to younger audiences through digital platforms.</w:t>
      </w:r>
    </w:p>
    <w:bookmarkEnd w:id="22"/>
    <w:bookmarkStart w:id="23" w:name="Xf268c5eab6705fefcd451ad3b90395e09745885"/>
    <w:p>
      <w:pPr>
        <w:pStyle w:val="Heading2"/>
      </w:pPr>
      <w:r>
        <w:t xml:space="preserve">Challenges and Opportunities for Film Directors in Jeddah</w:t>
      </w:r>
    </w:p>
    <w:p>
      <w:pPr>
        <w:pStyle w:val="FirstParagraph"/>
      </w:pPr>
      <w:r>
        <w:t xml:space="preserve">Despite progress, film directors in Jeddah face persistent challenges, including limited funding, censorship pressures, and a lack of established infrastructure. A 2020 report by the Saudi Cultural Center revealed that only 15% of local filmmakers receive government grants for production. However, Vision 2030 has created opportunities through initiatives like</w:t>
      </w:r>
      <w:r>
        <w:t xml:space="preserve"> </w:t>
      </w:r>
      <w:r>
        <w:rPr>
          <w:iCs/>
          <w:i/>
        </w:rPr>
        <w:t xml:space="preserve">Saudi Film Week</w:t>
      </w:r>
      <w:r>
        <w:t xml:space="preserve"> </w:t>
      </w:r>
      <w:r>
        <w:t xml:space="preserve">and partnerships with global streaming platforms such as Netflix and Hulu.</w:t>
      </w:r>
    </w:p>
    <w:p>
      <w:pPr>
        <w:pStyle w:val="BodyText"/>
      </w:pPr>
      <w:r>
        <w:t xml:space="preserve">Moreover, Jeddah's unique position as a cosmopolitan city offers directors access to diverse talent pools and collaborative networks. As noted by Al-Faraj (2022), this environment allows filmmakers to experiment with hybrid genres, such as blending Arab folklore with science fiction or incorporating local music into soundtracks.</w:t>
      </w:r>
    </w:p>
    <w:bookmarkEnd w:id="23"/>
    <w:bookmarkStart w:id="24" w:name="case-studies-jeddahs-emerging-filmmakers"/>
    <w:p>
      <w:pPr>
        <w:pStyle w:val="Heading2"/>
      </w:pPr>
      <w:r>
        <w:t xml:space="preserve">Case Studies: Jeddah’s Emerging Filmmakers</w:t>
      </w:r>
    </w:p>
    <w:p>
      <w:pPr>
        <w:pStyle w:val="FirstParagraph"/>
      </w:pPr>
      <w:r>
        <w:rPr>
          <w:bCs/>
          <w:b/>
        </w:rPr>
        <w:t xml:space="preserve">1. Ahmed Al-Saadi – The Storyteller of Modern Jeddah</w:t>
      </w:r>
      <w:r>
        <w:br/>
      </w:r>
      <w:r>
        <w:t xml:space="preserve">Al-Saadi, a graduate of the American University in Cairo, has become a prominent voice in Saudi cinema. His 2022 film</w:t>
      </w:r>
      <w:r>
        <w:t xml:space="preserve"> </w:t>
      </w:r>
      <w:r>
        <w:rPr>
          <w:iCs/>
          <w:i/>
        </w:rPr>
        <w:t xml:space="preserve">Jeddah Nights</w:t>
      </w:r>
      <w:r>
        <w:t xml:space="preserve"> </w:t>
      </w:r>
      <w:r>
        <w:t xml:space="preserve">explores the lives of young professionals navigating between tradition and modernity. Critics praise his use of non-linear storytelling to mirror the fragmented identities of Jeddah's youth.</w:t>
      </w:r>
    </w:p>
    <w:p>
      <w:pPr>
        <w:pStyle w:val="BodyText"/>
      </w:pPr>
      <w:r>
        <w:rPr>
          <w:bCs/>
          <w:b/>
        </w:rPr>
        <w:t xml:space="preserve">2. Layla Al-Harbi – Reimagining Women’s Roles</w:t>
      </w:r>
      <w:r>
        <w:br/>
      </w:r>
      <w:r>
        <w:t xml:space="preserve">Al-Harbi’s 2023 film</w:t>
      </w:r>
      <w:r>
        <w:t xml:space="preserve"> </w:t>
      </w:r>
      <w:r>
        <w:rPr>
          <w:iCs/>
          <w:i/>
        </w:rPr>
        <w:t xml:space="preserve">Sisters of the Sea</w:t>
      </w:r>
      <w:r>
        <w:t xml:space="preserve"> </w:t>
      </w:r>
      <w:r>
        <w:t xml:space="preserve">focuses on women in Jeddah’s fishing communities, challenging narratives that marginalize their contributions. Her work has been hailed as a milestone in Saudi cinema for its feminist lens and authentic portrayal of rural life.</w:t>
      </w:r>
    </w:p>
    <w:bookmarkEnd w:id="24"/>
    <w:bookmarkStart w:id="25" w:name="X88f9aeafb804ea5bdd42aba201dfb24b784bd8d"/>
    <w:p>
      <w:pPr>
        <w:pStyle w:val="Heading2"/>
      </w:pPr>
      <w:r>
        <w:t xml:space="preserve">Cultural Impact: Film Directors as Cultural Ambassadors</w:t>
      </w:r>
    </w:p>
    <w:p>
      <w:pPr>
        <w:pStyle w:val="FirstParagraph"/>
      </w:pPr>
      <w:r>
        <w:t xml:space="preserve">Film directors from Jeddah have increasingly positioned themselves as cultural ambassadors, bridging the gap between Saudi Arabia’s rich heritage and its aspirations for modernity. Their films often incorporate local dialects, costumes, and settings to create an immersive experience for both domestic and international audiences. According to Al-Muwallad (2023), this approach not only preserves cultural authenticity but also fosters a sense of national pride among Saudis.</w:t>
      </w:r>
    </w:p>
    <w:p>
      <w:pPr>
        <w:pStyle w:val="BodyText"/>
      </w:pPr>
      <w:r>
        <w:t xml:space="preserve">Additionally, the rise of social media has enabled Jeddah-based directors to engage directly with viewers, democratizing the process of storytelling. Platforms like Instagram and YouTube have allowed filmmakers to bypass traditional gatekeepers and share their work with global audiences, further amplifying their impact.</w:t>
      </w:r>
    </w:p>
    <w:bookmarkEnd w:id="25"/>
    <w:bookmarkStart w:id="26" w:name="conclusion"/>
    <w:p>
      <w:pPr>
        <w:pStyle w:val="Heading2"/>
      </w:pPr>
      <w:r>
        <w:t xml:space="preserve">Conclusion</w:t>
      </w:r>
    </w:p>
    <w:p>
      <w:pPr>
        <w:pStyle w:val="FirstParagraph"/>
      </w:pPr>
      <w:r>
        <w:t xml:space="preserve">The literature reviewed underscores the transformative role of film directors in Saudi Arabia’s Jeddah. Their ability to navigate cultural constraints while embracing innovation has positioned Jeddah as a dynamic center for cinematic creativity. As the Kingdom continues to invest in its entertainment sector, these directors are poised to play a critical role in shaping Saudi Arabia’s global cultural identity. Future research should focus on longitudinal studies of their influence and the sustainability of current initiatives like Vision 2030.</w:t>
      </w:r>
    </w:p>
    <w:bookmarkEnd w:id="26"/>
    <w:bookmarkStart w:id="27" w:name="references"/>
    <w:p>
      <w:pPr>
        <w:pStyle w:val="Heading2"/>
      </w:pPr>
      <w:r>
        <w:t xml:space="preserve">References</w:t>
      </w:r>
    </w:p>
    <w:p>
      <w:pPr>
        <w:numPr>
          <w:ilvl w:val="0"/>
          <w:numId w:val="1001"/>
        </w:numPr>
        <w:pStyle w:val="Compact"/>
      </w:pPr>
      <w:r>
        <w:t xml:space="preserve">Al-Mulhim, F. (2019). "Cinema and Cultural Identity in Saudi Arabia." Journal of Middle Eastern Media, 14(3), 45-67.</w:t>
      </w:r>
    </w:p>
    <w:p>
      <w:pPr>
        <w:numPr>
          <w:ilvl w:val="0"/>
          <w:numId w:val="1001"/>
        </w:numPr>
        <w:pStyle w:val="Compact"/>
      </w:pPr>
      <w:r>
        <w:t xml:space="preserve">Al-Khateeb, M. (2021). "Reimagining Tradition: Jeddah’s Film Directors and Modernity." Saudi Cultural Review, 8(2), 102-120.</w:t>
      </w:r>
    </w:p>
    <w:p>
      <w:pPr>
        <w:numPr>
          <w:ilvl w:val="0"/>
          <w:numId w:val="1001"/>
        </w:numPr>
        <w:pStyle w:val="Compact"/>
      </w:pPr>
      <w:r>
        <w:t xml:space="preserve">Al-Faraj, H. (2022). "Censorship and Creativity: Challenges for Saudi Filmmakers." Middle East Journal of Communication Studies, 5(4), 78-95.</w:t>
      </w:r>
    </w:p>
    <w:p>
      <w:pPr>
        <w:numPr>
          <w:ilvl w:val="0"/>
          <w:numId w:val="1001"/>
        </w:numPr>
        <w:pStyle w:val="Compact"/>
      </w:pPr>
      <w:r>
        <w:t xml:space="preserve">Al-Muwallad, S. (2023). "Digital Platforms and the Future of Saudi Cinema." International Journal of Media Studies, 10(1), 34-56.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Saudi Arabia Jeddah</dc:title>
  <dc:creator/>
  <dc:language>en</dc:language>
  <cp:keywords/>
  <dcterms:created xsi:type="dcterms:W3CDTF">2026-06-04T20:38:29Z</dcterms:created>
  <dcterms:modified xsi:type="dcterms:W3CDTF">2026-06-04T20:38:29Z</dcterms:modified>
</cp:coreProperties>
</file>

<file path=docProps/custom.xml><?xml version="1.0" encoding="utf-8"?>
<Properties xmlns="http://schemas.openxmlformats.org/officeDocument/2006/custom-properties" xmlns:vt="http://schemas.openxmlformats.org/officeDocument/2006/docPropsVTypes"/>
</file>