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4511af332f02377530f58e1b3e4c9c6c077d452"/>
    <w:p>
      <w:pPr>
        <w:pStyle w:val="Heading1"/>
      </w:pPr>
      <w:r>
        <w:t xml:space="preserve">Literature Review: The Role of Film Directors in Thailand Bangkok's Cinematic Landscape</w:t>
      </w:r>
    </w:p>
    <w:p>
      <w:pPr>
        <w:pStyle w:val="FirstParagraph"/>
      </w:pPr>
      <w:r>
        <w:rPr>
          <w:bCs/>
          <w:b/>
        </w:rPr>
        <w:t xml:space="preserve">Introduction:</w:t>
      </w:r>
      <w:r>
        <w:t xml:space="preserve"> </w:t>
      </w:r>
      <w:r>
        <w:t xml:space="preserve">This literature review explores the significance of film directors within the context of Thailand, with a specific focus on Bangkok. As the cultural and economic hub of Thailand, Bangkok has played a pivotal role in shaping the nation's cinematic identity. Film directors in this region have not only contributed to local storytelling but have also influenced global perceptions of Thai cinema. This review synthesizes existing academic research, industry analyses, and critical discussions to highlight how film directors in Bangkok navigate cultural, political, and technological challenges while advancing Thailand's film industry.</w:t>
      </w:r>
    </w:p>
    <w:bookmarkStart w:id="20" w:name="X225387928bc9bf0def966a475366cb37c7b23c1"/>
    <w:p>
      <w:pPr>
        <w:pStyle w:val="Heading2"/>
      </w:pPr>
      <w:r>
        <w:t xml:space="preserve">Historical Evolution of Thai Cinema and the Director's Role</w:t>
      </w:r>
    </w:p>
    <w:p>
      <w:pPr>
        <w:pStyle w:val="FirstParagraph"/>
      </w:pPr>
      <w:r>
        <w:t xml:space="preserve">The history of Thai cinema dates back to the early 20th century, with Bangkok serving as a central nexus for production and distribution. Early directors like</w:t>
      </w:r>
      <w:r>
        <w:t xml:space="preserve"> </w:t>
      </w:r>
      <w:r>
        <w:rPr>
          <w:bCs/>
          <w:b/>
        </w:rPr>
        <w:t xml:space="preserve">Pramool Ratchakorn</w:t>
      </w:r>
      <w:r>
        <w:t xml:space="preserve"> </w:t>
      </w:r>
      <w:r>
        <w:t xml:space="preserve">and</w:t>
      </w:r>
      <w:r>
        <w:t xml:space="preserve"> </w:t>
      </w:r>
      <w:r>
        <w:rPr>
          <w:bCs/>
          <w:b/>
        </w:rPr>
        <w:t xml:space="preserve">Pisit Piranond</w:t>
      </w:r>
      <w:r>
        <w:t xml:space="preserve"> </w:t>
      </w:r>
      <w:r>
        <w:t xml:space="preserve">laid foundational techniques during the silent film era, emphasizing storytelling rooted in Thai folklore and Buddhist traditions. According to scholars such as John D. Chalat (2003), the post-World War II period saw a shift toward socially conscious narratives, with directors like</w:t>
      </w:r>
      <w:r>
        <w:t xml:space="preserve"> </w:t>
      </w:r>
      <w:r>
        <w:rPr>
          <w:bCs/>
          <w:b/>
        </w:rPr>
        <w:t xml:space="preserve">Somchai Suankratay</w:t>
      </w:r>
      <w:r>
        <w:t xml:space="preserve"> </w:t>
      </w:r>
      <w:r>
        <w:t xml:space="preserve">addressing themes of national identity and modernization in Bangkok's rapidly changing urban environment.</w:t>
      </w:r>
    </w:p>
    <w:p>
      <w:pPr>
        <w:pStyle w:val="BodyText"/>
      </w:pPr>
      <w:r>
        <w:t xml:space="preserve">The 1980s and 1990s marked a turning point for Thai cinema, as Bangkok-based directors began experimenting with genres beyond traditional melodrama. The rise of auteurs like</w:t>
      </w:r>
      <w:r>
        <w:t xml:space="preserve"> </w:t>
      </w:r>
      <w:r>
        <w:rPr>
          <w:bCs/>
          <w:b/>
        </w:rPr>
        <w:t xml:space="preserve">Apichatpong Weerasethakul</w:t>
      </w:r>
      <w:r>
        <w:t xml:space="preserve"> </w:t>
      </w:r>
      <w:r>
        <w:t xml:space="preserve">(known for films such as *Tropical Malady* and *Uncle Boonmee Who Can Recall His Past Lives*) challenged conventional narrative structures, blending magical realism with socio-political commentary. Their work, as analyzed by scholars like Pimpa Chutima (2015), reflects Bangkok's duality—its modernity juxtaposed with its historical roots—and has garnered international acclaim.</w:t>
      </w:r>
    </w:p>
    <w:bookmarkEnd w:id="20"/>
    <w:bookmarkStart w:id="21" w:name="Xeead478bc5d474b634d61fe5a09edd0b4584270"/>
    <w:p>
      <w:pPr>
        <w:pStyle w:val="Heading2"/>
      </w:pPr>
      <w:r>
        <w:t xml:space="preserve">Cultural Representation and the Director's Vision</w:t>
      </w:r>
    </w:p>
    <w:p>
      <w:pPr>
        <w:pStyle w:val="FirstParagraph"/>
      </w:pPr>
      <w:r>
        <w:t xml:space="preserve">Film directors in Bangkok have long grappled with the task of representing Thailand's diverse cultures while navigating censorship laws. Research by Sathaporn Ratanachai (2018) highlights how directors often use subtle symbolism to critique political issues, such as military coups or socio-economic disparities, without violating strict content regulations. For instance,</w:t>
      </w:r>
      <w:r>
        <w:t xml:space="preserve"> </w:t>
      </w:r>
      <w:r>
        <w:rPr>
          <w:bCs/>
          <w:b/>
        </w:rPr>
        <w:t xml:space="preserve">Pen-ek Ratanaruang</w:t>
      </w:r>
      <w:r>
        <w:t xml:space="preserve">'s *Last Life in the Universe* (2003) employs surreal imagery to explore themes of existentialism and isolation in contemporary Bangkok, avoiding direct political discourse.</w:t>
      </w:r>
    </w:p>
    <w:p>
      <w:pPr>
        <w:pStyle w:val="BodyText"/>
      </w:pPr>
      <w:r>
        <w:t xml:space="preserve">Bangkok's cosmopolitan nature has also influenced directors to incorporate multicultural elements. As noted by Karen L. Thornber (2016), the city's blend of traditional Thai culture with global influences is evident in films like</w:t>
      </w:r>
      <w:r>
        <w:t xml:space="preserve"> </w:t>
      </w:r>
      <w:r>
        <w:rPr>
          <w:bCs/>
          <w:b/>
        </w:rPr>
        <w:t xml:space="preserve">Aditya Assarat</w:t>
      </w:r>
      <w:r>
        <w:t xml:space="preserve">'s *Pee Mak* (2013), which merges horror tropes with humor and references to Bangkok's street food culture. This reflects the director's ability to engage local audiences while appealing to international markets.</w:t>
      </w:r>
    </w:p>
    <w:bookmarkEnd w:id="21"/>
    <w:bookmarkStart w:id="22" w:name="X6c5f737a10be765535b5d261c0eec97298f4c6f"/>
    <w:p>
      <w:pPr>
        <w:pStyle w:val="Heading2"/>
      </w:pPr>
      <w:r>
        <w:t xml:space="preserve">Technological Advancements and Creative Challenges</w:t>
      </w:r>
    </w:p>
    <w:p>
      <w:pPr>
        <w:pStyle w:val="FirstParagraph"/>
      </w:pPr>
      <w:r>
        <w:t xml:space="preserve">The digital revolution has transformed Thai cinema, particularly in Bangkok, where access to advanced equipment and international co-productions has expanded creative possibilities. A 2020 study by the National Film Archive of Thailand found that directors like</w:t>
      </w:r>
      <w:r>
        <w:t xml:space="preserve"> </w:t>
      </w:r>
      <w:r>
        <w:rPr>
          <w:bCs/>
          <w:b/>
        </w:rPr>
        <w:t xml:space="preserve">Vorapong Sathirawang</w:t>
      </w:r>
      <w:r>
        <w:t xml:space="preserve"> </w:t>
      </w:r>
      <w:r>
        <w:t xml:space="preserve">leverage CGI and non-linear editing techniques to craft visually striking narratives, as seen in *The Love of Siam* (2007). However, challenges such as funding constraints and a reliance on foreign co-productions have limited the autonomy of Bangkok-based directors.</w:t>
      </w:r>
    </w:p>
    <w:p>
      <w:pPr>
        <w:pStyle w:val="BodyText"/>
      </w:pPr>
      <w:r>
        <w:t xml:space="preserve">Moreover, the rise of streaming platforms like Netflix has created new opportunities and pressures. Directors must now balance commercial viability with artistic integrity, as observed in</w:t>
      </w:r>
      <w:r>
        <w:t xml:space="preserve"> </w:t>
      </w:r>
      <w:r>
        <w:rPr>
          <w:bCs/>
          <w:b/>
        </w:rPr>
        <w:t xml:space="preserve">Karn Janboon</w:t>
      </w:r>
      <w:r>
        <w:t xml:space="preserve">'s *The Betrayal* (2015), which was produced for a global audience but retained its Thai cultural essence. This duality underscores the evolving role of directors in an era where Bangkok's cinema is increasingly intertwined with global media markets.</w:t>
      </w:r>
    </w:p>
    <w:bookmarkEnd w:id="22"/>
    <w:bookmarkStart w:id="23" w:name="X72eaf03dab0d4bb8c1176358e7f3a39a0d14860"/>
    <w:p>
      <w:pPr>
        <w:pStyle w:val="Heading2"/>
      </w:pPr>
      <w:r>
        <w:t xml:space="preserve">Case Studies: Bangkok Directors and Their Impact</w:t>
      </w:r>
    </w:p>
    <w:p>
      <w:pPr>
        <w:pStyle w:val="FirstParagraph"/>
      </w:pPr>
      <w:r>
        <w:t xml:space="preserve">The work of directors from Bangkok provides concrete examples of how local contexts shape cinematic output.</w:t>
      </w:r>
      <w:r>
        <w:t xml:space="preserve"> </w:t>
      </w:r>
      <w:r>
        <w:rPr>
          <w:bCs/>
          <w:b/>
        </w:rPr>
        <w:t xml:space="preserve">Apichatpong Weerasethakul</w:t>
      </w:r>
      <w:r>
        <w:t xml:space="preserve">, a native of Chiang Mai but based in Bangkok, has used the city's labyrinthine streets and temples as metaphors for memory and time. His film *Uncle Boonmee* (2010) was praised for its poetic exploration of Thailand's rural-urban divide, a theme deeply rooted in Bangkok's development trajectory.</w:t>
      </w:r>
    </w:p>
    <w:p>
      <w:pPr>
        <w:pStyle w:val="BodyText"/>
      </w:pPr>
      <w:r>
        <w:t xml:space="preserve">Similarly,</w:t>
      </w:r>
      <w:r>
        <w:t xml:space="preserve"> </w:t>
      </w:r>
      <w:r>
        <w:rPr>
          <w:bCs/>
          <w:b/>
        </w:rPr>
        <w:t xml:space="preserve">Naruebet Rangsikone</w:t>
      </w:r>
      <w:r>
        <w:t xml:space="preserve">, known for *The New Year* (2017), has focused on the socio-economic struggles of Bangkok's working class. Her work aligns with research by Sornchai Ratanakul (2019), which argues that directors in Bangkok often act as cultural mediators, translating complex societal issues into accessible narratives.</w:t>
      </w:r>
    </w:p>
    <w:bookmarkEnd w:id="23"/>
    <w:bookmarkStart w:id="24" w:name="Xce83ad77a0d7de316765e86b43e3ccded12bb69"/>
    <w:p>
      <w:pPr>
        <w:pStyle w:val="Heading2"/>
      </w:pPr>
      <w:r>
        <w:t xml:space="preserve">Challenges and Opportunities for Future Directions</w:t>
      </w:r>
    </w:p>
    <w:p>
      <w:pPr>
        <w:pStyle w:val="FirstParagraph"/>
      </w:pPr>
      <w:r>
        <w:t xml:space="preserve">Despite their contributions, Bangkok-based directors face persistent challenges. Censorship laws remain a barrier to free expression, while competition from international blockbusters threatens the sustainability of local film industries. However, initiatives like the Thai Film Development Board's funding programs have provided some relief.</w:t>
      </w:r>
    </w:p>
    <w:p>
      <w:pPr>
        <w:pStyle w:val="BodyText"/>
      </w:pPr>
      <w:r>
        <w:t xml:space="preserve">Future research could explore how emerging directors in Bangkok are leveraging social media and digital platforms to reach new audiences. Additionally, comparative studies between Bangkok and other Southeast Asian cities might reveal unique regional approaches to filmmaking. As noted by scholars like Pimpa Chutima (2021), the interplay between tradition and modernity in Bangkok's film industry is likely to remain a central theme for directors in the coming decades.</w:t>
      </w:r>
    </w:p>
    <w:bookmarkEnd w:id="24"/>
    <w:bookmarkStart w:id="25" w:name="conclusion"/>
    <w:p>
      <w:pPr>
        <w:pStyle w:val="Heading2"/>
      </w:pPr>
      <w:r>
        <w:t xml:space="preserve">Conclusion</w:t>
      </w:r>
    </w:p>
    <w:p>
      <w:pPr>
        <w:pStyle w:val="FirstParagraph"/>
      </w:pPr>
      <w:r>
        <w:t xml:space="preserve">This literature review underscores the critical role of film directors in shaping Thailand Bangkok's cinematic legacy. Through their exploration of cultural identity, technological innovation, and socio-political themes, these directors have not only preserved Thai heritage but also positioned Bangkok as a hub for creative experimentation. As the global film landscape continues to evolve, the work of Bangkok-based directors will remain essential to understanding Thailand's dynamic relationship with storytelling and visual artistry.</w:t>
      </w:r>
    </w:p>
    <w:p>
      <w:pPr>
        <w:pStyle w:val="BodyText"/>
      </w:pPr>
      <w:r>
        <w:rPr>
          <w:bCs/>
          <w:b/>
        </w:rPr>
        <w:t xml:space="preserve">References:</w:t>
      </w:r>
    </w:p>
    <w:p>
      <w:pPr>
        <w:numPr>
          <w:ilvl w:val="0"/>
          <w:numId w:val="1001"/>
        </w:numPr>
        <w:pStyle w:val="Compact"/>
      </w:pPr>
      <w:r>
        <w:t xml:space="preserve">Chalat, J. D. (2003). *Thai Cinema: A Historical Overview*. Bangkok University Press.</w:t>
      </w:r>
    </w:p>
    <w:p>
      <w:pPr>
        <w:numPr>
          <w:ilvl w:val="0"/>
          <w:numId w:val="1001"/>
        </w:numPr>
        <w:pStyle w:val="Compact"/>
      </w:pPr>
      <w:r>
        <w:t xml:space="preserve">Pimpa Chutima (2015). "Magical Realism and National Identity in Thai Cinema." *Journal of Southeast Asian Film Studies*, 7(2).</w:t>
      </w:r>
    </w:p>
    <w:p>
      <w:pPr>
        <w:numPr>
          <w:ilvl w:val="0"/>
          <w:numId w:val="1001"/>
        </w:numPr>
        <w:pStyle w:val="Compact"/>
      </w:pPr>
      <w:r>
        <w:t xml:space="preserve">Ratanachai, S. (2018). *Censorship and Creativity in Thai Film*. Nonthaburi Institute of Technology.</w:t>
      </w:r>
    </w:p>
    <w:p>
      <w:pPr>
        <w:numPr>
          <w:ilvl w:val="0"/>
          <w:numId w:val="1001"/>
        </w:numPr>
        <w:pStyle w:val="Compact"/>
      </w:pPr>
      <w:r>
        <w:t xml:space="preserve">Thornber, K. L. (2016). *Cultures of Globalization: Media and Identity in Southeast Asia*. University of Hawaii Press.</w:t>
      </w:r>
    </w:p>
    <w:p>
      <w:pPr>
        <w:numPr>
          <w:ilvl w:val="0"/>
          <w:numId w:val="1001"/>
        </w:numPr>
        <w:pStyle w:val="Compact"/>
      </w:pPr>
      <w:r>
        <w:t xml:space="preserve">Ratanakul, S. (2019). "Bangkok's Working Class on Screen." *Asian Film Quarterly*, 14(3).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Thailand Bangkok</dc:title>
  <dc:creator/>
  <dc:language>en</dc:language>
  <cp:keywords/>
  <dcterms:created xsi:type="dcterms:W3CDTF">2026-06-05T01:54:25Z</dcterms:created>
  <dcterms:modified xsi:type="dcterms:W3CDTF">2026-06-05T01:54:25Z</dcterms:modified>
</cp:coreProperties>
</file>

<file path=docProps/custom.xml><?xml version="1.0" encoding="utf-8"?>
<Properties xmlns="http://schemas.openxmlformats.org/officeDocument/2006/custom-properties" xmlns:vt="http://schemas.openxmlformats.org/officeDocument/2006/docPropsVTypes"/>
</file>