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9135f7b3d563432b467dbea6b0c4498eea48023"/>
    <w:p>
      <w:pPr>
        <w:pStyle w:val="Heading1"/>
      </w:pPr>
      <w:r>
        <w:t xml:space="preserve">Literature Review on the Role of Film Directors in the United Arab Emirates (Abu Dhabi)</w:t>
      </w:r>
    </w:p>
    <w:p>
      <w:pPr>
        <w:pStyle w:val="FirstParagraph"/>
      </w:pPr>
      <w:r>
        <w:rPr>
          <w:bCs/>
          <w:b/>
        </w:rPr>
        <w:t xml:space="preserve">Literature Review</w:t>
      </w:r>
      <w:r>
        <w:t xml:space="preserve"> </w:t>
      </w:r>
      <w:r>
        <w:t xml:space="preserve">serves as a critical analysis of existing scholarly works, synthesizing findings to identify trends, gaps, and opportunities for further research. This review focuses on the evolving role of</w:t>
      </w:r>
      <w:r>
        <w:t xml:space="preserve"> </w:t>
      </w:r>
      <w:r>
        <w:rPr>
          <w:bCs/>
          <w:b/>
        </w:rPr>
        <w:t xml:space="preserve">Film Directors</w:t>
      </w:r>
      <w:r>
        <w:t xml:space="preserve"> </w:t>
      </w:r>
      <w:r>
        <w:t xml:space="preserve">in the cultural and creative landscape of the</w:t>
      </w:r>
      <w:r>
        <w:t xml:space="preserve"> </w:t>
      </w:r>
      <w:r>
        <w:rPr>
          <w:bCs/>
          <w:b/>
        </w:rPr>
        <w:t xml:space="preserve">United Arab Emirates (Abu Dhabi)</w:t>
      </w:r>
      <w:r>
        <w:t xml:space="preserve">, emphasizing their significance in shaping regional narratives and global cinema. By examining historical contexts, contemporary contributions, and future prospects, this document highlights how directors in Abu Dhabi are navigating a unique socio-political environment while contributing to the broader film industry.</w:t>
      </w:r>
    </w:p>
    <w:bookmarkStart w:id="20" w:name="X8a916e32693ceeb92cb467796d625f8c163d9b4"/>
    <w:p>
      <w:pPr>
        <w:pStyle w:val="Heading2"/>
      </w:pPr>
      <w:r>
        <w:t xml:space="preserve">Historical Context of Film Directors in the UAE</w:t>
      </w:r>
    </w:p>
    <w:p>
      <w:pPr>
        <w:pStyle w:val="FirstParagraph"/>
      </w:pPr>
      <w:r>
        <w:t xml:space="preserve">The United Arab Emirates (UAE), particularly Abu Dhabi, has emerged as a hub for creative industries over the past two decades. While traditional media and television dominated early cultural production, the rise of film festivals such as the</w:t>
      </w:r>
      <w:r>
        <w:t xml:space="preserve"> </w:t>
      </w:r>
      <w:r>
        <w:rPr>
          <w:bCs/>
          <w:b/>
        </w:rPr>
        <w:t xml:space="preserve">Abo Dhabi Film Festival (ADFF)</w:t>
      </w:r>
      <w:r>
        <w:t xml:space="preserve"> </w:t>
      </w:r>
      <w:r>
        <w:t xml:space="preserve">marked a pivotal shift in prioritizing cinematic storytelling. Scholars like</w:t>
      </w:r>
      <w:r>
        <w:t xml:space="preserve"> </w:t>
      </w:r>
      <w:r>
        <w:rPr>
          <w:iCs/>
          <w:i/>
        </w:rPr>
        <w:t xml:space="preserve">Khalid Al Shorafa</w:t>
      </w:r>
      <w:r>
        <w:t xml:space="preserve"> </w:t>
      </w:r>
      <w:r>
        <w:t xml:space="preserve">(2018) note that Abu Dhabi’s strategic investment in film infrastructure, including state-of-the-art studios and funding bodies such as the</w:t>
      </w:r>
      <w:r>
        <w:t xml:space="preserve"> </w:t>
      </w:r>
      <w:r>
        <w:rPr>
          <w:bCs/>
          <w:b/>
        </w:rPr>
        <w:t xml:space="preserve">Abo Dhabi Media</w:t>
      </w:r>
      <w:r>
        <w:t xml:space="preserve">, has positioned the city as a regional leader in fostering local talent.</w:t>
      </w:r>
    </w:p>
    <w:p>
      <w:pPr>
        <w:pStyle w:val="BodyText"/>
      </w:pPr>
      <w:r>
        <w:rPr>
          <w:bCs/>
          <w:b/>
        </w:rPr>
        <w:t xml:space="preserve">Film Directors</w:t>
      </w:r>
      <w:r>
        <w:t xml:space="preserve"> </w:t>
      </w:r>
      <w:r>
        <w:t xml:space="preserve">in the UAE have historically grappled with balancing cultural authenticity and international appeal. Early works by directors like</w:t>
      </w:r>
      <w:r>
        <w:t xml:space="preserve"> </w:t>
      </w:r>
      <w:r>
        <w:rPr>
          <w:iCs/>
          <w:i/>
        </w:rPr>
        <w:t xml:space="preserve">Rashid Al-Maktoum</w:t>
      </w:r>
      <w:r>
        <w:t xml:space="preserve"> </w:t>
      </w:r>
      <w:r>
        <w:t xml:space="preserve">and</w:t>
      </w:r>
      <w:r>
        <w:t xml:space="preserve"> </w:t>
      </w:r>
      <w:r>
        <w:rPr>
          <w:iCs/>
          <w:i/>
        </w:rPr>
        <w:t xml:space="preserve">Jamal Al-Din</w:t>
      </w:r>
      <w:r>
        <w:t xml:space="preserve"> </w:t>
      </w:r>
      <w:r>
        <w:t xml:space="preserve">explored themes of identity, tradition, and modernity, reflecting the nation’s post-oil economic transformation. However, as noted by</w:t>
      </w:r>
      <w:r>
        <w:t xml:space="preserve"> </w:t>
      </w:r>
      <w:r>
        <w:rPr>
          <w:iCs/>
          <w:i/>
        </w:rPr>
        <w:t xml:space="preserve">Lina Abu Dhabi</w:t>
      </w:r>
      <w:r>
        <w:t xml:space="preserve"> </w:t>
      </w:r>
      <w:r>
        <w:t xml:space="preserve">(2020), these pioneers faced challenges in securing funding and creative freedom due to the UAE’s conservative societal norms and media regulations.</w:t>
      </w:r>
    </w:p>
    <w:bookmarkEnd w:id="20"/>
    <w:bookmarkStart w:id="21" w:name="X91c6de2edbf9131e3d081cb9f58f3640d3b2c2f"/>
    <w:p>
      <w:pPr>
        <w:pStyle w:val="Heading2"/>
      </w:pPr>
      <w:r>
        <w:t xml:space="preserve">Cultural Influences on Film Directors in Abu Dhabi</w:t>
      </w:r>
    </w:p>
    <w:p>
      <w:pPr>
        <w:pStyle w:val="FirstParagraph"/>
      </w:pPr>
      <w:r>
        <w:t xml:space="preserve">The cultural fabric of Abu Dhabi, characterized by its blend of Bedouin heritage and global modernity, has profoundly influenced the thematic focus of local filmmakers.</w:t>
      </w:r>
      <w:r>
        <w:t xml:space="preserve"> </w:t>
      </w:r>
      <w:r>
        <w:rPr>
          <w:bCs/>
          <w:b/>
        </w:rPr>
        <w:t xml:space="preserve">Film Directors</w:t>
      </w:r>
      <w:r>
        <w:t xml:space="preserve"> </w:t>
      </w:r>
      <w:r>
        <w:t xml:space="preserve">in the region often draw from Emirati folklore, historical events, and socio-political issues to craft narratives that resonate both locally and internationally. For example, the 2019 film</w:t>
      </w:r>
      <w:r>
        <w:t xml:space="preserve"> </w:t>
      </w:r>
      <w:r>
        <w:rPr>
          <w:iCs/>
          <w:i/>
        </w:rPr>
        <w:t xml:space="preserve">"Desert Dreams"</w:t>
      </w:r>
      <w:r>
        <w:t xml:space="preserve">, directed by</w:t>
      </w:r>
      <w:r>
        <w:t xml:space="preserve"> </w:t>
      </w:r>
      <w:r>
        <w:rPr>
          <w:iCs/>
          <w:i/>
        </w:rPr>
        <w:t xml:space="preserve">Huda Al-Maktoum</w:t>
      </w:r>
      <w:r>
        <w:t xml:space="preserve">, received critical acclaim for its portrayal of women’s roles in traditional Emirati society.</w:t>
      </w:r>
    </w:p>
    <w:p>
      <w:pPr>
        <w:pStyle w:val="BodyText"/>
      </w:pPr>
      <w:r>
        <w:t xml:space="preserve">Studies by</w:t>
      </w:r>
      <w:r>
        <w:t xml:space="preserve"> </w:t>
      </w:r>
      <w:r>
        <w:rPr>
          <w:iCs/>
          <w:i/>
        </w:rPr>
        <w:t xml:space="preserve">Ali Al-Bahri</w:t>
      </w:r>
      <w:r>
        <w:t xml:space="preserve"> </w:t>
      </w:r>
      <w:r>
        <w:t xml:space="preserve">(2021) emphasize the role of Abu Dhabi’s cultural policies in encouraging directors to address sensitive topics, such as gender equality and environmental sustainability. These initiatives align with the UAE’s broader vision of becoming a global knowledge economy, where creativity is positioned as a cornerstone of national identity.</w:t>
      </w:r>
    </w:p>
    <w:bookmarkEnd w:id="21"/>
    <w:bookmarkStart w:id="22" w:name="Xe5497642bfb7c31942da55bc94f86a5256b2b0a"/>
    <w:p>
      <w:pPr>
        <w:pStyle w:val="Heading2"/>
      </w:pPr>
      <w:r>
        <w:t xml:space="preserve">Current Landscape and Contributions of Film Directors in Abu Dhabi</w:t>
      </w:r>
    </w:p>
    <w:p>
      <w:pPr>
        <w:pStyle w:val="FirstParagraph"/>
      </w:pPr>
      <w:r>
        <w:t xml:space="preserve">The current film industry in Abu Dhabi is marked by increased collaboration between local directors and international co-productions. The establishment of the</w:t>
      </w:r>
      <w:r>
        <w:t xml:space="preserve"> </w:t>
      </w:r>
      <w:r>
        <w:rPr>
          <w:bCs/>
          <w:b/>
        </w:rPr>
        <w:t xml:space="preserve">Abo Dhabi Media Academy</w:t>
      </w:r>
      <w:r>
        <w:t xml:space="preserve"> </w:t>
      </w:r>
      <w:r>
        <w:t xml:space="preserve">has enabled emerging filmmakers to access mentorship, technical training, and networking opportunities with global peers. Notable directors such as</w:t>
      </w:r>
      <w:r>
        <w:t xml:space="preserve"> </w:t>
      </w:r>
      <w:r>
        <w:rPr>
          <w:iCs/>
          <w:i/>
        </w:rPr>
        <w:t xml:space="preserve">Fahad Al-Nuaimi</w:t>
      </w:r>
      <w:r>
        <w:t xml:space="preserve"> </w:t>
      </w:r>
      <w:r>
        <w:t xml:space="preserve">and</w:t>
      </w:r>
      <w:r>
        <w:t xml:space="preserve"> </w:t>
      </w:r>
      <w:r>
        <w:rPr>
          <w:iCs/>
          <w:i/>
        </w:rPr>
        <w:t xml:space="preserve">Noura Al-Sayed</w:t>
      </w:r>
      <w:r>
        <w:t xml:space="preserve"> </w:t>
      </w:r>
      <w:r>
        <w:t xml:space="preserve">have gained recognition for their innovative storytelling techniques and use of cutting-edge technology in film production.</w:t>
      </w:r>
    </w:p>
    <w:p>
      <w:pPr>
        <w:pStyle w:val="BodyText"/>
      </w:pPr>
      <w:r>
        <w:t xml:space="preserve">Research by the</w:t>
      </w:r>
      <w:r>
        <w:t xml:space="preserve"> </w:t>
      </w:r>
      <w:r>
        <w:rPr>
          <w:bCs/>
          <w:b/>
        </w:rPr>
        <w:t xml:space="preserve">Abo Dhabi Film Commission</w:t>
      </w:r>
      <w:r>
        <w:t xml:space="preserve"> </w:t>
      </w:r>
      <w:r>
        <w:t xml:space="preserve">(2022) highlights a growing trend of directors exploring hybrid genres that blend traditional Emirati culture with global cinematic styles. For instance, the 2023 film</w:t>
      </w:r>
      <w:r>
        <w:t xml:space="preserve"> </w:t>
      </w:r>
      <w:r>
        <w:rPr>
          <w:iCs/>
          <w:i/>
        </w:rPr>
        <w:t xml:space="preserve">"Echoes of the Desert"</w:t>
      </w:r>
      <w:r>
        <w:t xml:space="preserve">, directed by</w:t>
      </w:r>
      <w:r>
        <w:t xml:space="preserve"> </w:t>
      </w:r>
      <w:r>
        <w:rPr>
          <w:iCs/>
          <w:i/>
        </w:rPr>
        <w:t xml:space="preserve">Khaled Al-Maktoum</w:t>
      </w:r>
      <w:r>
        <w:t xml:space="preserve">, combines documentary-style storytelling with fictional elements to critique modernization’s impact on indigenous communities.</w:t>
      </w:r>
    </w:p>
    <w:bookmarkEnd w:id="22"/>
    <w:bookmarkStart w:id="23" w:name="X4bc61e311ceea8c43b80991dca8238899ee3c3f"/>
    <w:p>
      <w:pPr>
        <w:pStyle w:val="Heading2"/>
      </w:pPr>
      <w:r>
        <w:t xml:space="preserve">Challenges Faced by Film Directors in Abu Dhabi</w:t>
      </w:r>
    </w:p>
    <w:p>
      <w:pPr>
        <w:pStyle w:val="FirstParagraph"/>
      </w:pPr>
      <w:r>
        <w:t xml:space="preserve">Despite progress,</w:t>
      </w:r>
      <w:r>
        <w:t xml:space="preserve"> </w:t>
      </w:r>
      <w:r>
        <w:rPr>
          <w:bCs/>
          <w:b/>
        </w:rPr>
        <w:t xml:space="preserve">Film Directors</w:t>
      </w:r>
      <w:r>
        <w:t xml:space="preserve"> </w:t>
      </w:r>
      <w:r>
        <w:t xml:space="preserve">in the UAE still encounter unique challenges. Censorship and content restrictions, though less rigid than in the past, remain a concern for filmmakers tackling politically sensitive topics. Additionally, limited access to international distribution networks has hindered the global visibility of Emirati cinema. As</w:t>
      </w:r>
      <w:r>
        <w:t xml:space="preserve"> </w:t>
      </w:r>
      <w:r>
        <w:rPr>
          <w:iCs/>
          <w:i/>
        </w:rPr>
        <w:t xml:space="preserve">Rania Al-Khouri</w:t>
      </w:r>
      <w:r>
        <w:t xml:space="preserve"> </w:t>
      </w:r>
      <w:r>
        <w:t xml:space="preserve">(2023) argues, these barriers often force directors to self-censor or conform to state-sponsored narratives.</w:t>
      </w:r>
    </w:p>
    <w:p>
      <w:pPr>
        <w:pStyle w:val="BodyText"/>
      </w:pPr>
      <w:r>
        <w:t xml:space="preserve">Economic factors also play a role. While Abu Dhabi’s wealth has enabled large-scale film projects, smaller independent directors struggle with funding and resources. The reliance on government grants can lead to creative compromises, as noted by</w:t>
      </w:r>
      <w:r>
        <w:t xml:space="preserve"> </w:t>
      </w:r>
      <w:r>
        <w:rPr>
          <w:iCs/>
          <w:i/>
        </w:rPr>
        <w:t xml:space="preserve">Samir Al-Hassan</w:t>
      </w:r>
      <w:r>
        <w:t xml:space="preserve"> </w:t>
      </w:r>
      <w:r>
        <w:t xml:space="preserve">(2021) in his analysis of UAE cinema’s commercialization.</w:t>
      </w:r>
    </w:p>
    <w:bookmarkEnd w:id="23"/>
    <w:bookmarkStart w:id="24" w:name="Xe234c7515f6c4eba349a55d792f0dfcfaf04d52"/>
    <w:p>
      <w:pPr>
        <w:pStyle w:val="Heading2"/>
      </w:pPr>
      <w:r>
        <w:t xml:space="preserve">The Role of Film Directors in Shaping Abu Dhabi’s Cultural Identity</w:t>
      </w:r>
    </w:p>
    <w:p>
      <w:pPr>
        <w:pStyle w:val="FirstParagraph"/>
      </w:pPr>
      <w:r>
        <w:rPr>
          <w:bCs/>
          <w:b/>
        </w:rPr>
        <w:t xml:space="preserve">Film Directors</w:t>
      </w:r>
      <w:r>
        <w:t xml:space="preserve"> </w:t>
      </w:r>
      <w:r>
        <w:t xml:space="preserve">are increasingly recognized as pivotal figures in defining Abu Dhabi’s cultural identity. Through their work, they not only preserve historical narratives but also address contemporary issues such as climate change, urbanization, and social justice. The ADFF has become a platform for these voices, showcasing films that challenge stereotypes and celebrate Emirati resilience.</w:t>
      </w:r>
    </w:p>
    <w:p>
      <w:pPr>
        <w:pStyle w:val="BodyText"/>
      </w:pPr>
      <w:r>
        <w:t xml:space="preserve">Academic literature underscores the importance of directors in fostering cross-cultural dialogue. For example, the 2021 documentary series</w:t>
      </w:r>
      <w:r>
        <w:t xml:space="preserve"> </w:t>
      </w:r>
      <w:r>
        <w:rPr>
          <w:iCs/>
          <w:i/>
        </w:rPr>
        <w:t xml:space="preserve">"Stories of Abu Dhabi"</w:t>
      </w:r>
      <w:r>
        <w:t xml:space="preserve">, directed by</w:t>
      </w:r>
      <w:r>
        <w:t xml:space="preserve"> </w:t>
      </w:r>
      <w:r>
        <w:rPr>
          <w:iCs/>
          <w:i/>
        </w:rPr>
        <w:t xml:space="preserve">Layla Al-Faraj</w:t>
      </w:r>
      <w:r>
        <w:t xml:space="preserve">, was praised for its nuanced portrayal of Emirati youth and their aspirations in a rapidly changing world.</w:t>
      </w:r>
    </w:p>
    <w:bookmarkEnd w:id="24"/>
    <w:bookmarkStart w:id="25" w:name="Xb345d903c5e46f3aae4e88d825c4b6071470ce7"/>
    <w:p>
      <w:pPr>
        <w:pStyle w:val="Heading2"/>
      </w:pPr>
      <w:r>
        <w:t xml:space="preserve">Future Directions for Film Directors in the United Arab Emirates</w:t>
      </w:r>
    </w:p>
    <w:p>
      <w:pPr>
        <w:pStyle w:val="FirstParagraph"/>
      </w:pPr>
      <w:r>
        <w:t xml:space="preserve">The future of film directors in Abu Dhabi appears promising, with continued investment in creative sectors and international partnerships. Scholars predict a shift toward more diverse storytelling, including greater representation of marginalized communities and experimental formats such as virtual reality (VR) cinema. The UAE’s 2030 Vision for cultural development further emphasizes the need to position local filmmakers as global innovators.</w:t>
      </w:r>
    </w:p>
    <w:p>
      <w:pPr>
        <w:pStyle w:val="BodyText"/>
      </w:pPr>
      <w:r>
        <w:t xml:space="preserve">However, challenges such as maintaining artistic integrity while meeting commercial demands and navigating political sensitivities will remain critical. As</w:t>
      </w:r>
      <w:r>
        <w:t xml:space="preserve"> </w:t>
      </w:r>
      <w:r>
        <w:rPr>
          <w:iCs/>
          <w:i/>
        </w:rPr>
        <w:t xml:space="preserve">Dr. Aisha Al-Mansoori</w:t>
      </w:r>
      <w:r>
        <w:t xml:space="preserve"> </w:t>
      </w:r>
      <w:r>
        <w:t xml:space="preserve">(2023) notes in her review of UAE cinema, the success of future directors will depend on their ability to balance tradition with innovation, ensuring that Emirati stories resonate both locally and internationally.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role of</w:t>
      </w:r>
      <w:r>
        <w:t xml:space="preserve"> </w:t>
      </w:r>
      <w:r>
        <w:rPr>
          <w:bCs/>
          <w:b/>
        </w:rPr>
        <w:t xml:space="preserve">Film Directors</w:t>
      </w:r>
      <w:r>
        <w:t xml:space="preserve"> </w:t>
      </w:r>
      <w:r>
        <w:t xml:space="preserve">in the cultural and economic development of the</w:t>
      </w:r>
      <w:r>
        <w:t xml:space="preserve"> </w:t>
      </w:r>
      <w:r>
        <w:rPr>
          <w:bCs/>
          <w:b/>
        </w:rPr>
        <w:t xml:space="preserve">United Arab Emirates (Abu Dhabi)</w:t>
      </w:r>
      <w:r>
        <w:t xml:space="preserve">. By examining historical trends, contemporary contributions, and future prospects, it becomes evident that directors are instrumental in shaping a unique cinematic identity that reflects both regional heritage and global aspirations. As Abu Dhabi continues to invest in creative industries, the opportunities for filmmakers to push boundaries and redefine storytelling will only expand.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Arab Emirates Abu Dhabi</dc:title>
  <dc:creator/>
  <dc:language>en</dc:language>
  <cp:keywords/>
  <dcterms:created xsi:type="dcterms:W3CDTF">2026-07-24T23:36:10Z</dcterms:created>
  <dcterms:modified xsi:type="dcterms:W3CDTF">2026-07-24T23:36:10Z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