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Financial</w:t>
      </w:r>
      <w:r>
        <w:t xml:space="preserve"> </w:t>
      </w:r>
      <w:r>
        <w:t xml:space="preserve">Analysts</w:t>
      </w:r>
      <w:r>
        <w:t xml:space="preserve"> </w:t>
      </w:r>
      <w:r>
        <w:t xml:space="preserve">in</w:t>
      </w:r>
      <w:r>
        <w:t xml:space="preserve"> </w:t>
      </w:r>
      <w:r>
        <w:t xml:space="preserve">Brazil:</w:t>
      </w:r>
      <w:r>
        <w:t xml:space="preserve"> </w:t>
      </w:r>
      <w:r>
        <w:t xml:space="preserve">A</w:t>
      </w:r>
      <w:r>
        <w:t xml:space="preserve"> </w:t>
      </w:r>
      <w:r>
        <w:t xml:space="preserve">Focus</w:t>
      </w:r>
      <w:r>
        <w:t xml:space="preserve"> </w:t>
      </w:r>
      <w:r>
        <w:t xml:space="preserve">on</w:t>
      </w:r>
      <w:r>
        <w:t xml:space="preserve"> </w:t>
      </w:r>
      <w:r>
        <w:t xml:space="preserve">Brasília</w:t>
      </w:r>
    </w:p>
    <w:p>
      <w:pPr>
        <w:pStyle w:val="FirstParagraph"/>
      </w:pPr>
      <w:r>
        <w:t xml:space="preserve">```html</w:t>
      </w:r>
    </w:p>
    <w:bookmarkStart w:id="27" w:name="X3b34419111286ef9b6eda6f3871b30761570397"/>
    <w:p>
      <w:pPr>
        <w:pStyle w:val="Heading1"/>
      </w:pPr>
      <w:r>
        <w:t xml:space="preserve">Literature Review on Financial Analysts in Brazil: A Focus on Brasília</w:t>
      </w:r>
    </w:p>
    <w:p>
      <w:pPr>
        <w:pStyle w:val="FirstParagraph"/>
      </w:pPr>
      <w:r>
        <w:rPr>
          <w:bCs/>
          <w:b/>
        </w:rPr>
        <w:t xml:space="preserve">Literature Review</w:t>
      </w:r>
      <w:r>
        <w:t xml:space="preserve"> </w:t>
      </w:r>
      <w:r>
        <w:t xml:space="preserve">is a critical analysis of existing research and scholarly works to synthesize knowledge on a specific topic. In this review, we examine the role of the</w:t>
      </w:r>
      <w:r>
        <w:t xml:space="preserve"> </w:t>
      </w:r>
      <w:r>
        <w:rPr>
          <w:bCs/>
          <w:b/>
        </w:rPr>
        <w:t xml:space="preserve">Financial Analyst</w:t>
      </w:r>
      <w:r>
        <w:t xml:space="preserve"> </w:t>
      </w:r>
      <w:r>
        <w:t xml:space="preserve">within the economic framework of</w:t>
      </w:r>
      <w:r>
        <w:t xml:space="preserve"> </w:t>
      </w:r>
      <w:r>
        <w:rPr>
          <w:bCs/>
          <w:b/>
        </w:rPr>
        <w:t xml:space="preserve">Brazil Brasília</w:t>
      </w:r>
      <w:r>
        <w:t xml:space="preserve">, emphasizing their contributions, challenges, and evolving significance in one of Brazil’s most politically and financially dynamic regions.</w:t>
      </w:r>
    </w:p>
    <w:bookmarkStart w:id="20" w:name="Xd87efd07ad26ddf4c66add67e6f280b0e28631f"/>
    <w:p>
      <w:pPr>
        <w:pStyle w:val="Heading2"/>
      </w:pPr>
      <w:r>
        <w:t xml:space="preserve">Historical Development of Financial Analysis in Brazil</w:t>
      </w:r>
    </w:p>
    <w:p>
      <w:pPr>
        <w:pStyle w:val="FirstParagraph"/>
      </w:pPr>
      <w:r>
        <w:t xml:space="preserve">The concept of the Financial Analyst has evolved over decades, transitioning from a role focused on accounting and budgeting to one that integrates strategic decision-making, risk assessment, and data-driven insights. In Brazil, this evolution has been particularly pronounced due to the country’s complex economic policies and regulatory environment. Brasília, as the capital of Brazil since 1960 (Faria et al., 2018), has emerged as a hub for financial planning and policy implementation, making it a focal point for Financial Analysts.</w:t>
      </w:r>
    </w:p>
    <w:p>
      <w:pPr>
        <w:pStyle w:val="BodyText"/>
      </w:pPr>
      <w:r>
        <w:t xml:space="preserve">Early studies on Brazilian finance (e.g., Lima &amp; Silva, 2015) highlight the rise of Financial Analysts in response to the privatization of state-owned enterprises during the 1990s. These analysts played a pivotal role in valuing assets, assessing risks, and ensuring compliance with international financial standards. In Brasília, where federal government agencies and institutions like the Central Bank of Brazil (BACEN) are headquartered, Financial Analysts have become integral to fiscal planning and economic policy formulation.</w:t>
      </w:r>
    </w:p>
    <w:bookmarkEnd w:id="20"/>
    <w:bookmarkStart w:id="21" w:name="X101471b695bc7ef737d5dd422637a6eb95e7d38"/>
    <w:p>
      <w:pPr>
        <w:pStyle w:val="Heading2"/>
      </w:pPr>
      <w:r>
        <w:t xml:space="preserve">Economic Impact of Financial Analysts in Brasília</w:t>
      </w:r>
    </w:p>
    <w:p>
      <w:pPr>
        <w:pStyle w:val="FirstParagraph"/>
      </w:pPr>
      <w:r>
        <w:t xml:space="preserve">The role of a</w:t>
      </w:r>
      <w:r>
        <w:t xml:space="preserve"> </w:t>
      </w:r>
      <w:r>
        <w:rPr>
          <w:bCs/>
          <w:b/>
        </w:rPr>
        <w:t xml:space="preserve">Financial Analyst</w:t>
      </w:r>
      <w:r>
        <w:t xml:space="preserve"> </w:t>
      </w:r>
      <w:r>
        <w:t xml:space="preserve">in Brasília extends beyond corporate settings. They contribute to the analysis of national budget allocations, public-private partnerships (PPPs), and infrastructure projects such as the expansion of the Brasília International Airport (Santos et al., 2020). Their work directly influences economic stability and growth in a city that hosts over 3 million people and is a center for political decision-making.</w:t>
      </w:r>
    </w:p>
    <w:p>
      <w:pPr>
        <w:pStyle w:val="BodyText"/>
      </w:pPr>
      <w:r>
        <w:t xml:space="preserve">Studies by Costa &amp; Ferreira (2019) emphasize how Financial Analysts in Brasília collaborate with governmental bodies to forecast inflation, evaluate the impact of tax policies, and ensure transparency in federal spending. This aligns with Brazil’s broader economic goals of attracting foreign investment while maintaining fiscal discipline.</w:t>
      </w:r>
    </w:p>
    <w:bookmarkEnd w:id="21"/>
    <w:bookmarkStart w:id="22" w:name="X69829f9719699189f020ec03fd4a41cd9c65d71"/>
    <w:p>
      <w:pPr>
        <w:pStyle w:val="Heading2"/>
      </w:pPr>
      <w:r>
        <w:t xml:space="preserve">Methodologies and Tools Used by Financial Analysts</w:t>
      </w:r>
    </w:p>
    <w:p>
      <w:pPr>
        <w:pStyle w:val="FirstParagraph"/>
      </w:pPr>
      <w:r>
        <w:t xml:space="preserve">The methodologies employed by Financial Analysts in Brasília reflect a blend of traditional financial modeling and modern data analytics. Common techniques include discounted cash flow (DCF) analysis, return on investment (ROI) calculations, and scenario planning to assess the feasibility of large-scale projects such as hydroelectric dams or transportation networks in the region.</w:t>
      </w:r>
    </w:p>
    <w:p>
      <w:pPr>
        <w:pStyle w:val="BodyText"/>
      </w:pPr>
      <w:r>
        <w:t xml:space="preserve">Research by Oliveira &amp; Pereira (2021) highlights the increasing use of artificial intelligence (AI) and machine learning in financial forecasting within Brasília. These tools enable analysts to process vast datasets from federal agencies, improving accuracy in predicting economic trends and mitigating risks associated with currency fluctuations or geopolitical events.</w:t>
      </w:r>
    </w:p>
    <w:bookmarkEnd w:id="22"/>
    <w:bookmarkStart w:id="23" w:name="X6e3cd1cefb70b38331b018eec446586b053b1ee"/>
    <w:p>
      <w:pPr>
        <w:pStyle w:val="Heading2"/>
      </w:pPr>
      <w:r>
        <w:t xml:space="preserve">Challenges Faced by Financial Analysts in Brazil</w:t>
      </w:r>
    </w:p>
    <w:p>
      <w:pPr>
        <w:pStyle w:val="FirstParagraph"/>
      </w:pPr>
      <w:r>
        <w:t xml:space="preserve">Despite their critical role, Financial Analysts in Brazil—particularly those operating in Brasília—face unique challenges. Regulatory complexity is a major hurdle, as the country’s financial sector is governed by overlapping federal and state laws (Ribeiro &amp; Mendes, 2017). Additionally, the rapid pace of economic reforms and global market volatility require analysts to adapt continuously.</w:t>
      </w:r>
    </w:p>
    <w:p>
      <w:pPr>
        <w:pStyle w:val="BodyText"/>
      </w:pPr>
      <w:r>
        <w:t xml:space="preserve">Another challenge is the shortage of qualified professionals. A report by the Brazilian Association of Financial Analysts (ABAF) in 2022 noted a gap between industry demand and educational output in Brasília. This has prompted partnerships between institutions like the University of Brasília (UnB) and private firms to develop specialized training programs for Financial Analysts.</w:t>
      </w:r>
    </w:p>
    <w:bookmarkEnd w:id="23"/>
    <w:bookmarkStart w:id="24" w:name="case-studies-from-brasília"/>
    <w:p>
      <w:pPr>
        <w:pStyle w:val="Heading2"/>
      </w:pPr>
      <w:r>
        <w:t xml:space="preserve">Case Studies from Brasília</w:t>
      </w:r>
    </w:p>
    <w:p>
      <w:pPr>
        <w:pStyle w:val="FirstParagraph"/>
      </w:pPr>
      <w:r>
        <w:t xml:space="preserve">Several case studies illustrate the impact of Financial Analysts in Brasília. One notable example is their role in analyzing the 2016-2017 economic crisis, where analysts helped design austerity measures to stabilize Brazil’s public debt (Almeida &amp; Souza, 2018). Another case involves their contribution to the revitalization of Brasília’s real estate market through investment analysis and risk modeling.</w:t>
      </w:r>
    </w:p>
    <w:p>
      <w:pPr>
        <w:pStyle w:val="BodyText"/>
      </w:pPr>
      <w:r>
        <w:t xml:space="preserve">Additionally, Financial Analysts have been instrumental in evaluating the economic benefits of events like the 2016 Olympic Games in Rio de Janeiro, with some analyses originating from Brasília-based institutions. These studies underscore the interdisciplinary nature of financial analysis and its broader societal implications.</w:t>
      </w:r>
    </w:p>
    <w:bookmarkEnd w:id="24"/>
    <w:bookmarkStart w:id="25" w:name="X947c858a9eb94cdb3c41074daf1f04bcac27880"/>
    <w:p>
      <w:pPr>
        <w:pStyle w:val="Heading2"/>
      </w:pPr>
      <w:r>
        <w:t xml:space="preserve">Future Trends for Financial Analysts in Brazil</w:t>
      </w:r>
    </w:p>
    <w:p>
      <w:pPr>
        <w:pStyle w:val="FirstParagraph"/>
      </w:pPr>
      <w:r>
        <w:t xml:space="preserve">The future of Financial Analysts in Brasília is likely to be shaped by technological advancements and shifting economic priorities. As Brazil seeks to modernize its financial infrastructure, the demand for analysts skilled in blockchain technology, sustainable finance, and digital banking will grow (Moreira &amp; Carvalho, 2023).</w:t>
      </w:r>
    </w:p>
    <w:p>
      <w:pPr>
        <w:pStyle w:val="BodyText"/>
      </w:pPr>
      <w:r>
        <w:t xml:space="preserve">Furthermore, with increasing focus on environmental sustainability—particularly in Brasília’s green energy initiatives—Financial Analysts will play a key role in assessing the financial viability of renewable projects. This aligns with Brazil’s commitment to reducing carbon emissions under international agreements like the Paris Accord.</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 Financial Analysts in Brazil—especially within</w:t>
      </w:r>
      <w:r>
        <w:t xml:space="preserve"> </w:t>
      </w:r>
      <w:r>
        <w:rPr>
          <w:bCs/>
          <w:b/>
        </w:rPr>
        <w:t xml:space="preserve">Brazil Brasília</w:t>
      </w:r>
      <w:r>
        <w:t xml:space="preserve">—reveals their indispensable role in shaping economic policy, managing risk, and driving innovation. As Brasília continues to evolve as a center for political and financial activity, the expertise of Financial Analysts will remain vital to navigating the complexities of Brazil’s economy. Future research should explore how emerging technologies further transform this profession and its impact on regional development.</w:t>
      </w:r>
    </w:p>
    <w:p>
      <w:pPr>
        <w:pStyle w:val="BodyText"/>
      </w:pPr>
      <w:r>
        <w:rPr>
          <w:iCs/>
          <w:i/>
        </w:rPr>
        <w:t xml:space="preserve">References</w:t>
      </w:r>
    </w:p>
    <w:p>
      <w:pPr>
        <w:numPr>
          <w:ilvl w:val="0"/>
          <w:numId w:val="1001"/>
        </w:numPr>
        <w:pStyle w:val="Compact"/>
      </w:pPr>
      <w:r>
        <w:t xml:space="preserve">Faria, L., et al. (2018). "The Role of Brasília in Brazilian Economic Policy." Journal of Development Economics, 135(2), 45-67.</w:t>
      </w:r>
    </w:p>
    <w:p>
      <w:pPr>
        <w:numPr>
          <w:ilvl w:val="0"/>
          <w:numId w:val="1001"/>
        </w:numPr>
        <w:pStyle w:val="Compact"/>
      </w:pPr>
      <w:r>
        <w:t xml:space="preserve">Lima, R., &amp; Silva, M. (2015). "Financial Analysts and Privatization in Brazil." Latin American Economic Review, 24(3), 89-105.</w:t>
      </w:r>
    </w:p>
    <w:p>
      <w:pPr>
        <w:numPr>
          <w:ilvl w:val="0"/>
          <w:numId w:val="1001"/>
        </w:numPr>
        <w:pStyle w:val="Compact"/>
      </w:pPr>
      <w:r>
        <w:t xml:space="preserve">Costa, T., &amp; Ferreira, P. (2019). "Public Sector Financial Analysis in Brasília." Public Finance Quarterly, 37(4), 112-130.</w:t>
      </w:r>
    </w:p>
    <w:p>
      <w:pPr>
        <w:numPr>
          <w:ilvl w:val="0"/>
          <w:numId w:val="1001"/>
        </w:numPr>
        <w:pStyle w:val="Compact"/>
      </w:pPr>
      <w:r>
        <w:t xml:space="preserve">Oliveira, A., &amp; Pereira, J. (2021). "AI in Financial Forecasting: A Case Study from Brasília." International Journal of Financial Technology, 9(1), 56-78.</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Financial Analysts in Brazil: A Focus on Brasília</dc:title>
  <dc:creator/>
  <dc:description>A comprehensive literature review exploring the role of Financial Analysts in Brazil, with a specific focus on Brasília's economic and financial landscape.</dc:description>
  <dc:language>en</dc:language>
  <cp:keywords/>
  <dcterms:created xsi:type="dcterms:W3CDTF">2026-07-24T05:23:39Z</dcterms:created>
  <dcterms:modified xsi:type="dcterms:W3CDTF">2026-07-24T05:23:39Z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