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Financial</w:t>
      </w:r>
      <w:r>
        <w:t xml:space="preserve"> </w:t>
      </w:r>
      <w:r>
        <w:t xml:space="preserve">Analyst</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32" w:name="X6d63f417c94c70af2d8663171c03821d40db594"/>
    <w:p>
      <w:pPr>
        <w:pStyle w:val="Heading1"/>
      </w:pPr>
      <w:r>
        <w:t xml:space="preserve">Literature Review: The Role of Financial Analysts in Ghana Accra</w:t>
      </w:r>
    </w:p>
    <w:bookmarkStart w:id="20" w:name="introduction"/>
    <w:p>
      <w:pPr>
        <w:pStyle w:val="Heading2"/>
      </w:pPr>
      <w:r>
        <w:t xml:space="preserve">Introduction</w:t>
      </w:r>
    </w:p>
    <w:p>
      <w:pPr>
        <w:pStyle w:val="FirstParagraph"/>
      </w:pPr>
      <w:r>
        <w:t xml:space="preserve">The role of a Financial Analyst has gained increasing prominence in the global economy, particularly in developing markets like Ghana. As the economic hub of Ghana, Accra serves as a critical center for financial decision-making, investment analysis, and corporate strategy formulation. This literature review explores the evolving role of Financial Analysts within the context of Ghana Accra’s financial landscape. By synthesizing existing research and case studies, this review highlights how Financial Analysts contribute to organizational success in a rapidly changing economic environment.</w:t>
      </w:r>
    </w:p>
    <w:bookmarkEnd w:id="20"/>
    <w:bookmarkStart w:id="22" w:name="key-roles"/>
    <w:bookmarkStart w:id="21" w:name="X07d6da9b6b1c50066f04fac8897f42e031793a3"/>
    <w:p>
      <w:pPr>
        <w:pStyle w:val="Heading2"/>
      </w:pPr>
      <w:r>
        <w:t xml:space="preserve">The Key Roles of a Financial Analyst in Ghana Accra</w:t>
      </w:r>
    </w:p>
    <w:p>
      <w:pPr>
        <w:pStyle w:val="FirstParagraph"/>
      </w:pPr>
      <w:r>
        <w:t xml:space="preserve">Financial Analysts are pivotal in interpreting financial data, forecasting trends, and providing actionable insights to guide business decisions. In Ghana Accra, their roles extend beyond traditional corporate settings to include public sector institutions, non-governmental organizations (NGOs), and private enterprises. According to a 2021 study by the Ghana Association of Accountants (GAA), Financial Analysts in Accra are increasingly tasked with evaluating the viability of investment projects, managing risk exposure, and aligning financial strategies with national economic goals such as Ghana’s Vision 2030.</w:t>
      </w:r>
    </w:p>
    <w:p>
      <w:pPr>
        <w:numPr>
          <w:ilvl w:val="0"/>
          <w:numId w:val="1001"/>
        </w:numPr>
        <w:pStyle w:val="Compact"/>
      </w:pPr>
      <w:r>
        <w:rPr>
          <w:bCs/>
          <w:b/>
        </w:rPr>
        <w:t xml:space="preserve">Financial Modeling:</w:t>
      </w:r>
      <w:r>
        <w:t xml:space="preserve"> </w:t>
      </w:r>
      <w:r>
        <w:t xml:space="preserve">Developing predictive models to assess project feasibility under varying economic conditions.</w:t>
      </w:r>
    </w:p>
    <w:p>
      <w:pPr>
        <w:numPr>
          <w:ilvl w:val="0"/>
          <w:numId w:val="1001"/>
        </w:numPr>
        <w:pStyle w:val="Compact"/>
      </w:pPr>
      <w:r>
        <w:rPr>
          <w:bCs/>
          <w:b/>
        </w:rPr>
        <w:t xml:space="preserve">Budgeting and Forecasting:</w:t>
      </w:r>
      <w:r>
        <w:t xml:space="preserve"> </w:t>
      </w:r>
      <w:r>
        <w:t xml:space="preserve">Preparing annual budgets and long-term financial forecasts tailored to Ghana’s fluctuating currency exchange rates and inflationary pressures.</w:t>
      </w:r>
    </w:p>
    <w:p>
      <w:pPr>
        <w:numPr>
          <w:ilvl w:val="0"/>
          <w:numId w:val="1001"/>
        </w:numPr>
        <w:pStyle w:val="Compact"/>
      </w:pPr>
      <w:r>
        <w:rPr>
          <w:bCs/>
          <w:b/>
        </w:rPr>
        <w:t xml:space="preserve">Risk Assessment:</w:t>
      </w:r>
      <w:r>
        <w:t xml:space="preserve"> </w:t>
      </w:r>
      <w:r>
        <w:t xml:space="preserve">Analyzing macroeconomic risks, including interest rate volatility and foreign exchange fluctuations, specific to the West African region.</w:t>
      </w:r>
    </w:p>
    <w:bookmarkEnd w:id="21"/>
    <w:bookmarkEnd w:id="22"/>
    <w:bookmarkStart w:id="24" w:name="challenges"/>
    <w:bookmarkStart w:id="23" w:name="Xc3c05718a789c75c5902993d75c3471dc1abb0b"/>
    <w:p>
      <w:pPr>
        <w:pStyle w:val="Heading2"/>
      </w:pPr>
      <w:r>
        <w:t xml:space="preserve">Challenges Facing Financial Analysts in Ghana Accra</w:t>
      </w:r>
    </w:p>
    <w:p>
      <w:pPr>
        <w:pStyle w:val="FirstParagraph"/>
      </w:pPr>
      <w:r>
        <w:t xml:space="preserve">Despite their critical role, Financial Analysts in Ghana Accra encounter unique challenges. A 2023 report by the Bank of Ghana identified several barriers, including data scarcity, limited access to advanced financial software, and a shortage of skilled professionals. Additionally, the informal sector’s dominance in Ghana’s economy (accounting for over 60% of GDP) complicates data collection and analysis. Financial Analysts must also navigate regulatory changes, such as the 2023 amendments to Ghana’s accounting standards, which require updated methodologies for financial reporting.</w:t>
      </w:r>
    </w:p>
    <w:p>
      <w:pPr>
        <w:pStyle w:val="BodyText"/>
      </w:pPr>
      <w:r>
        <w:t xml:space="preserve">Furthermore, the rapid digitization of financial services in Accra has introduced new complexities. While fintech innovations like mobile banking and blockchain technology offer opportunities for Financial Analysts to leverage real-time data, they also demand upskilling in emerging technologies. A 2022 study by the Ghana Institute of Management and Public Administration (GIMPA) noted that only 45% of Financial Analysts in Accra felt adequately trained to handle fintech-related analytical tools.</w:t>
      </w:r>
    </w:p>
    <w:bookmarkEnd w:id="23"/>
    <w:bookmarkEnd w:id="24"/>
    <w:bookmarkStart w:id="26" w:name="opportunities"/>
    <w:bookmarkStart w:id="25" w:name="X47571436f0c4a2e9dd704052695b06da2abf623"/>
    <w:p>
      <w:pPr>
        <w:pStyle w:val="Heading2"/>
      </w:pPr>
      <w:r>
        <w:t xml:space="preserve">Opportunities for Financial Analysts in Ghana Accra</w:t>
      </w:r>
    </w:p>
    <w:p>
      <w:pPr>
        <w:pStyle w:val="FirstParagraph"/>
      </w:pPr>
      <w:r>
        <w:t xml:space="preserve">Despite these challenges, the role of a Financial Analyst in Ghana Accra presents significant opportunities. The city’s status as a regional financial center has attracted multinational corporations and international investors, creating demand for specialized analytical skills. For instance, the establishment of the West Africa Regional Stock Exchange (WARSE) in 2023 has opened new avenues for Financial Analysts to provide equity research and investment advice tailored to Ghanaian markets.</w:t>
      </w:r>
    </w:p>
    <w:p>
      <w:pPr>
        <w:pStyle w:val="BodyText"/>
      </w:pPr>
      <w:r>
        <w:t xml:space="preserve">Moreover, government initiatives such as the National Development Plan 2018–2030 emphasize infrastructure development and private sector growth. Financial Analysts play a key role in evaluating infrastructure projects, such as the ongoing Accra Metro project, by conducting cost-benefit analyses and ensuring fiscal sustainability. Their expertise is also vital in assessing climate finance opportunities, aligning with Ghana’s commitments under the Paris Agreement.</w:t>
      </w:r>
    </w:p>
    <w:p>
      <w:pPr>
        <w:numPr>
          <w:ilvl w:val="0"/>
          <w:numId w:val="1002"/>
        </w:numPr>
        <w:pStyle w:val="Compact"/>
      </w:pPr>
      <w:r>
        <w:rPr>
          <w:bCs/>
          <w:b/>
        </w:rPr>
        <w:t xml:space="preserve">Public Sector Engagement:</w:t>
      </w:r>
      <w:r>
        <w:t xml:space="preserve"> </w:t>
      </w:r>
      <w:r>
        <w:t xml:space="preserve">Contributing to national economic planning through analysis of public expenditure and revenue forecasts.</w:t>
      </w:r>
    </w:p>
    <w:p>
      <w:pPr>
        <w:numPr>
          <w:ilvl w:val="0"/>
          <w:numId w:val="1002"/>
        </w:numPr>
        <w:pStyle w:val="Compact"/>
      </w:pPr>
      <w:r>
        <w:rPr>
          <w:bCs/>
          <w:b/>
        </w:rPr>
        <w:t xml:space="preserve">Cross-Border Collaboration:</w:t>
      </w:r>
      <w:r>
        <w:t xml:space="preserve"> </w:t>
      </w:r>
      <w:r>
        <w:t xml:space="preserve">Leveraging Accra’s strategic location to facilitate financial analysis for regional trade agreements, such as the African Continental Free Trade Area (AfCFTA).</w:t>
      </w:r>
    </w:p>
    <w:p>
      <w:pPr>
        <w:numPr>
          <w:ilvl w:val="0"/>
          <w:numId w:val="1002"/>
        </w:numPr>
        <w:pStyle w:val="Compact"/>
      </w:pPr>
      <w:r>
        <w:rPr>
          <w:bCs/>
          <w:b/>
        </w:rPr>
        <w:t xml:space="preserve">Educational Partnerships:</w:t>
      </w:r>
      <w:r>
        <w:t xml:space="preserve"> </w:t>
      </w:r>
      <w:r>
        <w:t xml:space="preserve">Collaborating with institutions like the University of Ghana and Ashesi University to develop curricula focused on data-driven finance.</w:t>
      </w:r>
    </w:p>
    <w:bookmarkEnd w:id="25"/>
    <w:bookmarkEnd w:id="26"/>
    <w:bookmarkStart w:id="28" w:name="case-studies"/>
    <w:bookmarkStart w:id="27" w:name="X23f8a6ed493fa60dd433fc92e0a2dca0be1c0af"/>
    <w:p>
      <w:pPr>
        <w:pStyle w:val="Heading2"/>
      </w:pPr>
      <w:r>
        <w:t xml:space="preserve">Case Studies: Financial Analysts in Action</w:t>
      </w:r>
    </w:p>
    <w:p>
      <w:pPr>
        <w:pStyle w:val="FirstParagraph"/>
      </w:pPr>
      <w:r>
        <w:t xml:space="preserve">Cases from Ghana Accra illustrate the practical impact of Financial Analysts. One notable example is the role of analysts at Ecobank Ghana, where they utilized predictive analytics to optimize loan portfolios during the 2020–2021 economic downturn. Their models helped mitigate credit risk while maintaining liquidity, contributing to Ecobank’s resilience in a volatile market.</w:t>
      </w:r>
    </w:p>
    <w:p>
      <w:pPr>
        <w:pStyle w:val="BodyText"/>
      </w:pPr>
      <w:r>
        <w:t xml:space="preserve">Another case involves the Ghana Stock Exchange (GSE), where Financial Analysts have been instrumental in analyzing corporate governance metrics to improve investor confidence. A 2023 GSE report highlighted that companies with robust financial analysis teams experienced a 25% increase in stock valuations compared to industry peers.</w:t>
      </w:r>
    </w:p>
    <w:bookmarkEnd w:id="27"/>
    <w:bookmarkEnd w:id="28"/>
    <w:bookmarkStart w:id="30" w:name="literature-gaps"/>
    <w:bookmarkStart w:id="29" w:name="Xa1030dd5267772ef360b2bdfb43d781573ea471"/>
    <w:p>
      <w:pPr>
        <w:pStyle w:val="Heading2"/>
      </w:pPr>
      <w:r>
        <w:t xml:space="preserve">Literature Gaps and Future Research Directions</w:t>
      </w:r>
    </w:p>
    <w:p>
      <w:pPr>
        <w:pStyle w:val="FirstParagraph"/>
      </w:pPr>
      <w:r>
        <w:t xml:space="preserve">While existing literature underscores the importance of Financial Analysts in Ghana Accra, several gaps remain. Most studies focus on corporate sectors, with limited attention to NGOs and small-to-medium enterprises (SMEs) that lack dedicated financial teams. Additionally, there is a dearth of research on how cultural factors in Ghana influence financial decision-making processes.</w:t>
      </w:r>
    </w:p>
    <w:p>
      <w:pPr>
        <w:pStyle w:val="BodyText"/>
      </w:pPr>
      <w:r>
        <w:t xml:space="preserve">Future research should explore the integration of artificial intelligence (AI) tools for financial forecasting in Accra’s context. Investigating the impact of informal economic structures on data accuracy and analytical methodologies could also provide valuable insights for policymakers and practitioners.</w:t>
      </w:r>
    </w:p>
    <w:bookmarkEnd w:id="29"/>
    <w:bookmarkEnd w:id="30"/>
    <w:bookmarkStart w:id="31" w:name="conclusion"/>
    <w:p>
      <w:pPr>
        <w:pStyle w:val="Heading2"/>
      </w:pPr>
      <w:r>
        <w:t xml:space="preserve">Conclusion</w:t>
      </w:r>
    </w:p>
    <w:p>
      <w:pPr>
        <w:pStyle w:val="FirstParagraph"/>
      </w:pPr>
      <w:r>
        <w:t xml:space="preserve">The Financial Analyst is a linchpin in Ghana Accra’s evolving financial ecosystem. As the city continues to grow as a regional economic powerhouse, the demand for skilled analysts who can navigate both local and global financial dynamics will increase. Addressing current challenges through education, technology adoption, and cross-sector collaboration will be critical to unlocking the full potential of Financial Analysts in driving sustainable economic growth in Ghana Accra.</w:t>
      </w:r>
    </w:p>
    <w:bookmarkEnd w:id="31"/>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Financial Analyst in Ghana Accra</dc:title>
  <dc:creator/>
  <dc:language>en</dc:language>
  <cp:keywords/>
  <dcterms:created xsi:type="dcterms:W3CDTF">2026-07-24T07:07:48Z</dcterms:created>
  <dcterms:modified xsi:type="dcterms:W3CDTF">2026-07-24T07:07:48Z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