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258e951b22dd42285d854c02cea9ad197482408"/>
    <w:p>
      <w:pPr>
        <w:pStyle w:val="Heading1"/>
      </w:pPr>
      <w:r>
        <w:t xml:space="preserve">Literature Review: The Role and Challenges of Firefighters in Brazil Brasília</w:t>
      </w:r>
    </w:p>
    <w:p>
      <w:pPr>
        <w:pStyle w:val="FirstParagraph"/>
      </w:pPr>
      <w:r>
        <w:rPr>
          <w:bCs/>
          <w:b/>
        </w:rPr>
        <w:t xml:space="preserve">Literature Review:</w:t>
      </w:r>
      <w:r>
        <w:t xml:space="preserve"> </w:t>
      </w:r>
      <w:r>
        <w:t xml:space="preserve">This document provides a comprehensive analysis of the role, challenges, and advancements related to</w:t>
      </w:r>
      <w:r>
        <w:t xml:space="preserve"> </w:t>
      </w:r>
      <w:r>
        <w:rPr>
          <w:bCs/>
          <w:b/>
        </w:rPr>
        <w:t xml:space="preserve">Firefighter</w:t>
      </w:r>
      <w:r>
        <w:t xml:space="preserve"> </w:t>
      </w:r>
      <w:r>
        <w:t xml:space="preserve">operations in</w:t>
      </w:r>
      <w:r>
        <w:t xml:space="preserve"> </w:t>
      </w:r>
      <w:r>
        <w:rPr>
          <w:bCs/>
          <w:b/>
        </w:rPr>
        <w:t xml:space="preserve">Brazil Brasília</w:t>
      </w:r>
      <w:r>
        <w:t xml:space="preserve">, emphasizing the unique socio-environmental context of the capital city. The study synthesizes existing research on emergency response systems, training methodologies, and policy frameworks tailored to Brasília’s urban and ecological characteristics.</w:t>
      </w:r>
    </w:p>
    <w:bookmarkStart w:id="20" w:name="X953b1af1c8136cf4f65bd8e09b8e3d242727901"/>
    <w:p>
      <w:pPr>
        <w:pStyle w:val="Heading2"/>
      </w:pPr>
      <w:r>
        <w:t xml:space="preserve">1. Introduction: Firefighters in Brazil Brasília</w:t>
      </w:r>
    </w:p>
    <w:p>
      <w:pPr>
        <w:pStyle w:val="FirstParagraph"/>
      </w:pPr>
      <w:r>
        <w:rPr>
          <w:bCs/>
          <w:b/>
        </w:rPr>
        <w:t xml:space="preserve">Brazil Brasília</w:t>
      </w:r>
      <w:r>
        <w:t xml:space="preserve">, as the federal capital of Brazil, is a city designed with modernist principles, characterized by its vast urban planning, administrative functions, and proximity to the Cerrado biome—a critical ecological region. The role of</w:t>
      </w:r>
      <w:r>
        <w:t xml:space="preserve"> </w:t>
      </w:r>
      <w:r>
        <w:rPr>
          <w:bCs/>
          <w:b/>
        </w:rPr>
        <w:t xml:space="preserve">Firefighter</w:t>
      </w:r>
      <w:r>
        <w:t xml:space="preserve"> </w:t>
      </w:r>
      <w:r>
        <w:t xml:space="preserve">in this context is multifaceted, requiring specialized knowledge to address both urban emergencies and environmental threats. Literature on emergency services in Brasília highlights the need for adaptive strategies due to rapid urbanization, increasing population density, and the city’s unique geographical challenges.</w:t>
      </w:r>
    </w:p>
    <w:bookmarkEnd w:id="20"/>
    <w:bookmarkStart w:id="21" w:name="X09e9faa2c257645f09a2a33f0f84762c598eb2a"/>
    <w:p>
      <w:pPr>
        <w:pStyle w:val="Heading2"/>
      </w:pPr>
      <w:r>
        <w:t xml:space="preserve">2. Emergency Response Systems in Brazil Brasília</w:t>
      </w:r>
    </w:p>
    <w:p>
      <w:pPr>
        <w:pStyle w:val="FirstParagraph"/>
      </w:pPr>
      <w:r>
        <w:t xml:space="preserve">Studies on emergency response systems in</w:t>
      </w:r>
      <w:r>
        <w:t xml:space="preserve"> </w:t>
      </w:r>
      <w:r>
        <w:rPr>
          <w:bCs/>
          <w:b/>
        </w:rPr>
        <w:t xml:space="preserve">Brazil Brasília</w:t>
      </w:r>
      <w:r>
        <w:t xml:space="preserve"> </w:t>
      </w:r>
      <w:r>
        <w:t xml:space="preserve">emphasize the integration of federal and municipal resources to ensure efficient fire suppression. According to a report by the Secretariat of State for Public Security (SESEG), Brasília’s fire department, known as Corpo de Bombeiros, operates under a decentralized model that combines rapid response units with specialized teams for technical rescue and hazardous material incidents. However, literature also points to challenges such as delays in emergency dispatch due to traffic congestion in the city’s sprawling infrastructure.</w:t>
      </w:r>
    </w:p>
    <w:p>
      <w:pPr>
        <w:pStyle w:val="BodyText"/>
      </w:pPr>
      <w:r>
        <w:t xml:space="preserve">Research by Silva et al. (2021) notes that while Brasília’s fire stations are strategically located, the growing demand for services has outpaced resource allocation, leading to overburdened personnel and equipment. This underscores the need for modernization of communication systems and increased investment in training to align with global standards.</w:t>
      </w:r>
    </w:p>
    <w:bookmarkEnd w:id="21"/>
    <w:bookmarkStart w:id="22" w:name="X4eb3879e0e808d0623aeff260df8515bb225cdf"/>
    <w:p>
      <w:pPr>
        <w:pStyle w:val="Heading2"/>
      </w:pPr>
      <w:r>
        <w:t xml:space="preserve">3. Training and Education of Firefighters in Brazil Brasília</w:t>
      </w:r>
    </w:p>
    <w:p>
      <w:pPr>
        <w:pStyle w:val="FirstParagraph"/>
      </w:pPr>
      <w:r>
        <w:t xml:space="preserve">The education of</w:t>
      </w:r>
      <w:r>
        <w:t xml:space="preserve"> </w:t>
      </w:r>
      <w:r>
        <w:rPr>
          <w:bCs/>
          <w:b/>
        </w:rPr>
        <w:t xml:space="preserve">Firefighter</w:t>
      </w:r>
      <w:r>
        <w:t xml:space="preserve">s in</w:t>
      </w:r>
      <w:r>
        <w:t xml:space="preserve"> </w:t>
      </w:r>
      <w:r>
        <w:rPr>
          <w:bCs/>
          <w:b/>
        </w:rPr>
        <w:t xml:space="preserve">Brazil Brasília</w:t>
      </w:r>
      <w:r>
        <w:t xml:space="preserve"> </w:t>
      </w:r>
      <w:r>
        <w:t xml:space="preserve">is governed by the National Fire Department Council (CONBOM) and tailored to the city’s specific needs. A 2020 study by the Federal University of Brasília (UnB) revealed that firefighters in Brasília undergo rigorous training programs covering urban rescue, wildfire prevention in the Cerrado, and disaster management protocols. However, gaps remain in areas such as psychological preparedness for high-stress environments and cross-training with other emergency services like police and medical teams.</w:t>
      </w:r>
    </w:p>
    <w:p>
      <w:pPr>
        <w:pStyle w:val="BodyText"/>
      </w:pPr>
      <w:r>
        <w:t xml:space="preserve">Notably, literature highlights the importance of bilingual education for firefighters serving diverse communities in Brasília. A report by the Institute of Brazilian Geography and Statistics (IBGE) indicates that over 10% of residents in peripheral areas speak indigenous languages or are immigrants, necessitating multilingual training to enhance community engagement during crises.</w:t>
      </w:r>
    </w:p>
    <w:bookmarkEnd w:id="22"/>
    <w:bookmarkStart w:id="23" w:name="X445390a279e5fd482646b7c45745ddb2f66474a"/>
    <w:p>
      <w:pPr>
        <w:pStyle w:val="Heading2"/>
      </w:pPr>
      <w:r>
        <w:t xml:space="preserve">4. Challenges Faced by Firefighters in Brazil Brasília</w:t>
      </w:r>
    </w:p>
    <w:p>
      <w:pPr>
        <w:pStyle w:val="FirstParagraph"/>
      </w:pPr>
      <w:r>
        <w:rPr>
          <w:bCs/>
          <w:b/>
        </w:rPr>
        <w:t xml:space="preserve">Brazil Brasília</w:t>
      </w:r>
      <w:r>
        <w:t xml:space="preserve"> </w:t>
      </w:r>
      <w:r>
        <w:t xml:space="preserve">presents unique challenges for</w:t>
      </w:r>
      <w:r>
        <w:t xml:space="preserve"> </w:t>
      </w:r>
      <w:r>
        <w:rPr>
          <w:bCs/>
          <w:b/>
        </w:rPr>
        <w:t xml:space="preserve">Firefighter</w:t>
      </w:r>
      <w:r>
        <w:t xml:space="preserve">s, including the risk of wildfires in the Cerrado, which borders the city’s outskirts. A 2019 study by INPE (National Institute for Space Research) found that deforestation and land-use changes in the Cerrado have increased fire frequency, requiring firefighters to manage both urban and rural incidents. Additionally, literature points to structural vulnerabilities in older buildings within Brasília’s central zones, which pose higher risks during fires.</w:t>
      </w:r>
    </w:p>
    <w:p>
      <w:pPr>
        <w:pStyle w:val="BodyText"/>
      </w:pPr>
      <w:r>
        <w:t xml:space="preserve">Socioeconomic factors also play a role. Research by the Brazilian Institute of Social and Economic Analysis (IBASE) highlights that marginalized communities in Brasília often lack access to fire safety education and infrastructure, compounding the challenges faced by firefighters. Furthermore, limited funding for fire departments in Brasília has led to outdated equipment and insufficient staffing, as noted in a 2022 audit by the Federal Audit Court (TCU).</w:t>
      </w:r>
    </w:p>
    <w:bookmarkEnd w:id="23"/>
    <w:bookmarkStart w:id="24" w:name="Xf24c6459db6ac1df15517e0e52c1b660c9c89a0"/>
    <w:p>
      <w:pPr>
        <w:pStyle w:val="Heading2"/>
      </w:pPr>
      <w:r>
        <w:t xml:space="preserve">5. Technological Advancements and Innovation</w:t>
      </w:r>
    </w:p>
    <w:p>
      <w:pPr>
        <w:pStyle w:val="FirstParagraph"/>
      </w:pPr>
      <w:r>
        <w:t xml:space="preserve">Literature on</w:t>
      </w:r>
      <w:r>
        <w:t xml:space="preserve"> </w:t>
      </w:r>
      <w:r>
        <w:rPr>
          <w:bCs/>
          <w:b/>
        </w:rPr>
        <w:t xml:space="preserve">Firefighter</w:t>
      </w:r>
      <w:r>
        <w:t xml:space="preserve"> </w:t>
      </w:r>
      <w:r>
        <w:t xml:space="preserve">operations in</w:t>
      </w:r>
      <w:r>
        <w:t xml:space="preserve"> </w:t>
      </w:r>
      <w:r>
        <w:rPr>
          <w:bCs/>
          <w:b/>
        </w:rPr>
        <w:t xml:space="preserve">Brazil Brasília</w:t>
      </w:r>
      <w:r>
        <w:t xml:space="preserve"> </w:t>
      </w:r>
      <w:r>
        <w:t xml:space="preserve">increasingly emphasizes the adoption of technology to enhance efficiency. Drones, thermal imaging cameras, and AI-driven risk assessment tools are being tested in pilot programs by the Corpo de Bombeiros. A 2023 report by the Ministry of Science and Technology highlighted Brasília’s role as a testbed for smart city initiatives, including IoT-based fire detection systems in public buildings.</w:t>
      </w:r>
    </w:p>
    <w:p>
      <w:pPr>
        <w:pStyle w:val="BodyText"/>
      </w:pPr>
      <w:r>
        <w:t xml:space="preserve">However, challenges remain in integrating these technologies due to high costs and the need for specialized training. A study by the Federal University of Goiás (UFG) suggests that while technology improves response times, it also requires a cultural shift within fire departments to prioritize data-driven decision-making.</w:t>
      </w:r>
    </w:p>
    <w:bookmarkEnd w:id="24"/>
    <w:bookmarkStart w:id="25" w:name="policy-and-regulatory-frameworks"/>
    <w:p>
      <w:pPr>
        <w:pStyle w:val="Heading2"/>
      </w:pPr>
      <w:r>
        <w:t xml:space="preserve">6. Policy and Regulatory Frameworks</w:t>
      </w:r>
    </w:p>
    <w:p>
      <w:pPr>
        <w:pStyle w:val="FirstParagraph"/>
      </w:pPr>
      <w:r>
        <w:t xml:space="preserve">The legal framework governing</w:t>
      </w:r>
      <w:r>
        <w:t xml:space="preserve"> </w:t>
      </w:r>
      <w:r>
        <w:rPr>
          <w:bCs/>
          <w:b/>
        </w:rPr>
        <w:t xml:space="preserve">Firefighter</w:t>
      </w:r>
      <w:r>
        <w:t xml:space="preserve">s in</w:t>
      </w:r>
      <w:r>
        <w:t xml:space="preserve"> </w:t>
      </w:r>
      <w:r>
        <w:rPr>
          <w:bCs/>
          <w:b/>
        </w:rPr>
        <w:t xml:space="preserve">Brazil Brasília</w:t>
      </w:r>
      <w:r>
        <w:t xml:space="preserve"> </w:t>
      </w:r>
      <w:r>
        <w:t xml:space="preserve">is shaped by federal legislation such as Law No. 13,087/2015, which mandates fire safety standards for public and private buildings. However, literature points to inconsistencies in enforcement, particularly in informal settlements where regulations are often overlooked. A 2021 analysis by the National Council of Justice (CNJ) criticized the lack of coordination between municipal authorities and federal agencies, resulting in fragmented oversight.</w:t>
      </w:r>
    </w:p>
    <w:p>
      <w:pPr>
        <w:pStyle w:val="BodyText"/>
      </w:pPr>
      <w:r>
        <w:t xml:space="preserve">Efforts to address these gaps include the establishment of interagency task forces focused on fire prevention. For example, a 2020 initiative by Brasília’s Secretariat for Environment and Sustainability (SEMA) partnered with the Corpo de Bombeiros to conduct awareness campaigns targeting residents in high-risk areas.</w:t>
      </w:r>
    </w:p>
    <w:bookmarkEnd w:id="25"/>
    <w:bookmarkStart w:id="26" w:name="cultural-and-social-dimensions"/>
    <w:p>
      <w:pPr>
        <w:pStyle w:val="Heading2"/>
      </w:pPr>
      <w:r>
        <w:t xml:space="preserve">7. Cultural and Social Dimensions</w:t>
      </w:r>
    </w:p>
    <w:p>
      <w:pPr>
        <w:pStyle w:val="FirstParagraph"/>
      </w:pPr>
      <w:r>
        <w:rPr>
          <w:bCs/>
          <w:b/>
        </w:rPr>
        <w:t xml:space="preserve">Brazil Brasília</w:t>
      </w:r>
      <w:r>
        <w:t xml:space="preserve">’s cultural diversity influences the role of</w:t>
      </w:r>
      <w:r>
        <w:t xml:space="preserve"> </w:t>
      </w:r>
      <w:r>
        <w:rPr>
          <w:bCs/>
          <w:b/>
        </w:rPr>
        <w:t xml:space="preserve">Firefighter</w:t>
      </w:r>
      <w:r>
        <w:t xml:space="preserve">s, as they must navigate interactions with a heterogeneous population. Research by the Brazilian Institute of Geography and Statistics (IBGE) indicates that firefighters in Brasília often serve as community liaisons, addressing not only emergencies but also public health concerns like drug use and domestic violence. This dual role is unique to urban centers with complex social dynamics.</w:t>
      </w:r>
    </w:p>
    <w:p>
      <w:pPr>
        <w:pStyle w:val="BodyText"/>
      </w:pPr>
      <w:r>
        <w:t xml:space="preserve">Literature also highlights the need for cultural competence training. A 2022 study by the Institute of Public Security (ISP) found that firefighters who received training in cultural sensitivity reported higher levels of trust and cooperation from residents during emergency interventions.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Firefighter</w:t>
      </w:r>
      <w:r>
        <w:t xml:space="preserve">s in</w:t>
      </w:r>
      <w:r>
        <w:t xml:space="preserve"> </w:t>
      </w:r>
      <w:r>
        <w:rPr>
          <w:bCs/>
          <w:b/>
        </w:rPr>
        <w:t xml:space="preserve">Brazil Brasília</w:t>
      </w:r>
      <w:r>
        <w:t xml:space="preserve">, emphasizing their adaptability to urban, environmental, and socio-cultural challenges. While advancements in technology and policy provide opportunities for improvement, systemic issues such as underfunding, fragmented governance, and inadequate training persist. Future research should focus on evaluating the long-term impact of technological integration and community-based fire prevention programs in Brasília. As the capital continues to evolve, ensuring the resilience of its emergency services will remain a cornerstone of public safety.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Brazil Brasília</dc:title>
  <dc:creator/>
  <dc:language>en</dc:language>
  <cp:keywords/>
  <dcterms:created xsi:type="dcterms:W3CDTF">2026-07-23T22:50:16Z</dcterms:created>
  <dcterms:modified xsi:type="dcterms:W3CDTF">2026-07-23T22:50:16Z</dcterms:modified>
</cp:coreProperties>
</file>

<file path=docProps/custom.xml><?xml version="1.0" encoding="utf-8"?>
<Properties xmlns="http://schemas.openxmlformats.org/officeDocument/2006/custom-properties" xmlns:vt="http://schemas.openxmlformats.org/officeDocument/2006/docPropsVTypes"/>
</file>